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9D6" w:rsidRDefault="007139D6">
      <w:pPr>
        <w:spacing w:line="800" w:lineRule="exact"/>
        <w:jc w:val="center"/>
        <w:rPr>
          <w:rFonts w:ascii="方正仿宋_GBK" w:hAnsi="方正仿宋_GBK" w:cs="方正仿宋_GBK" w:hint="eastAsia"/>
          <w:szCs w:val="32"/>
        </w:rPr>
      </w:pPr>
      <w:bookmarkStart w:id="0" w:name="OLE_LINK4"/>
      <w:bookmarkStart w:id="1" w:name="OLE_LINK3"/>
    </w:p>
    <w:p w:rsidR="007139D6" w:rsidRDefault="007139D6">
      <w:pPr>
        <w:spacing w:line="900" w:lineRule="exact"/>
        <w:jc w:val="right"/>
        <w:rPr>
          <w:rFonts w:ascii="方正仿宋_GBK" w:hAnsi="方正仿宋_GBK" w:cs="方正仿宋_GBK" w:hint="eastAsia"/>
          <w:szCs w:val="32"/>
        </w:rPr>
      </w:pPr>
      <w:r>
        <w:rPr>
          <w:rFonts w:ascii="方正仿宋_GBK" w:hAnsi="方正仿宋_GBK" w:cs="方正仿宋_GBK" w:hint="eastAsia"/>
          <w:szCs w:val="32"/>
        </w:rPr>
        <w:t>皖教工委函〔2020〕</w:t>
      </w:r>
      <w:r w:rsidR="00756C68">
        <w:rPr>
          <w:rFonts w:ascii="方正仿宋_GBK" w:hAnsi="方正仿宋_GBK" w:cs="方正仿宋_GBK" w:hint="eastAsia"/>
          <w:szCs w:val="32"/>
        </w:rPr>
        <w:t>214</w:t>
      </w:r>
      <w:r>
        <w:rPr>
          <w:rFonts w:ascii="方正仿宋_GBK" w:hAnsi="方正仿宋_GBK" w:cs="方正仿宋_GBK" w:hint="eastAsia"/>
          <w:szCs w:val="32"/>
        </w:rPr>
        <w:t>号</w:t>
      </w:r>
    </w:p>
    <w:p w:rsidR="007139D6" w:rsidRDefault="007139D6">
      <w:pPr>
        <w:spacing w:line="600" w:lineRule="exact"/>
        <w:jc w:val="right"/>
        <w:rPr>
          <w:rFonts w:eastAsia="方正仿宋简体"/>
          <w:szCs w:val="32"/>
        </w:rPr>
      </w:pPr>
    </w:p>
    <w:p w:rsidR="007139D6" w:rsidRDefault="007139D6">
      <w:pPr>
        <w:spacing w:line="700" w:lineRule="exact"/>
        <w:jc w:val="center"/>
        <w:rPr>
          <w:rFonts w:eastAsia="方正小标宋_GBK"/>
          <w:w w:val="95"/>
          <w:sz w:val="44"/>
          <w:szCs w:val="36"/>
        </w:rPr>
      </w:pPr>
      <w:r>
        <w:rPr>
          <w:rFonts w:eastAsia="方正小标宋_GBK" w:hint="eastAsia"/>
          <w:w w:val="95"/>
          <w:sz w:val="44"/>
          <w:szCs w:val="36"/>
        </w:rPr>
        <w:t>中共安徽省委教育工委关于举办</w:t>
      </w:r>
    </w:p>
    <w:p w:rsidR="007139D6" w:rsidRDefault="007139D6">
      <w:pPr>
        <w:spacing w:line="700" w:lineRule="exact"/>
        <w:jc w:val="center"/>
        <w:rPr>
          <w:rFonts w:eastAsia="方正小标宋_GBK"/>
          <w:w w:val="95"/>
          <w:sz w:val="44"/>
          <w:szCs w:val="36"/>
        </w:rPr>
      </w:pPr>
      <w:r>
        <w:rPr>
          <w:rFonts w:eastAsia="方正小标宋_GBK" w:hint="eastAsia"/>
          <w:w w:val="95"/>
          <w:sz w:val="44"/>
          <w:szCs w:val="36"/>
        </w:rPr>
        <w:t>高校中层管理人员学习贯彻党的十九届四中全会</w:t>
      </w:r>
    </w:p>
    <w:p w:rsidR="007139D6" w:rsidRDefault="007139D6">
      <w:pPr>
        <w:spacing w:line="700" w:lineRule="exact"/>
        <w:jc w:val="center"/>
        <w:rPr>
          <w:rFonts w:eastAsia="方正小标宋_GBK"/>
          <w:w w:val="95"/>
          <w:sz w:val="44"/>
          <w:szCs w:val="36"/>
        </w:rPr>
      </w:pPr>
      <w:r>
        <w:rPr>
          <w:rFonts w:eastAsia="方正小标宋_GBK" w:hint="eastAsia"/>
          <w:w w:val="95"/>
          <w:sz w:val="44"/>
          <w:szCs w:val="36"/>
        </w:rPr>
        <w:t>精神网络培训班的通知</w:t>
      </w:r>
    </w:p>
    <w:p w:rsidR="007139D6" w:rsidRDefault="007139D6">
      <w:pPr>
        <w:spacing w:line="600" w:lineRule="exact"/>
        <w:jc w:val="center"/>
        <w:rPr>
          <w:rFonts w:eastAsia="方正小标宋_GBK"/>
          <w:sz w:val="44"/>
          <w:szCs w:val="44"/>
        </w:rPr>
      </w:pPr>
    </w:p>
    <w:p w:rsidR="007139D6" w:rsidRDefault="007139D6">
      <w:pPr>
        <w:spacing w:line="600" w:lineRule="exact"/>
        <w:rPr>
          <w:rFonts w:ascii="方正仿宋_GBK" w:hAnsi="方正仿宋_GBK" w:cs="方正仿宋_GBK" w:hint="eastAsia"/>
          <w:color w:val="000000"/>
          <w:szCs w:val="32"/>
        </w:rPr>
      </w:pPr>
      <w:r>
        <w:rPr>
          <w:rFonts w:ascii="方正仿宋_GBK" w:hAnsi="方正仿宋_GBK" w:cs="方正仿宋_GBK" w:hint="eastAsia"/>
          <w:color w:val="000000"/>
          <w:szCs w:val="32"/>
        </w:rPr>
        <w:t>各高校党委：</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根据省委安排，经省委教育工委会议研究，定于近期在国家教育行政学院中国教育干部网络学院举办高校中层管理人员学习贯彻党的十九届四中全会精神网络培训班。现将有关事项通知如下。</w:t>
      </w:r>
    </w:p>
    <w:p w:rsidR="007139D6" w:rsidRDefault="007139D6">
      <w:pPr>
        <w:spacing w:line="600" w:lineRule="exact"/>
        <w:ind w:firstLineChars="200" w:firstLine="640"/>
        <w:rPr>
          <w:rFonts w:eastAsia="方正黑体_GBK"/>
          <w:color w:val="000000"/>
          <w:szCs w:val="32"/>
        </w:rPr>
      </w:pPr>
      <w:r>
        <w:rPr>
          <w:rFonts w:eastAsia="方正黑体_GBK" w:hint="eastAsia"/>
          <w:color w:val="000000"/>
          <w:szCs w:val="32"/>
        </w:rPr>
        <w:t>一、参训对象</w:t>
      </w:r>
    </w:p>
    <w:p w:rsidR="007139D6" w:rsidRDefault="007139D6">
      <w:pPr>
        <w:spacing w:line="600" w:lineRule="exact"/>
        <w:ind w:firstLineChars="200" w:firstLine="640"/>
        <w:rPr>
          <w:rFonts w:eastAsia="方正仿宋简体"/>
          <w:color w:val="000000"/>
          <w:szCs w:val="32"/>
        </w:rPr>
      </w:pPr>
      <w:r>
        <w:rPr>
          <w:rFonts w:ascii="方正仿宋_GBK" w:hAnsi="方正仿宋_GBK" w:cs="方正仿宋_GBK" w:hint="eastAsia"/>
          <w:color w:val="000000"/>
          <w:szCs w:val="32"/>
        </w:rPr>
        <w:t>党组织关系隶属省委教育工委的高校及合肥学院、亳州学院（参训高校名单见附件5），共46所。公办本科高校全体中层管理人员（处级干部）、高职院校中层正职及学校领导班子副职、民办本科高校中层管理人员及学校领导班子成员全员参训。</w:t>
      </w:r>
    </w:p>
    <w:p w:rsidR="007139D6" w:rsidRDefault="007139D6">
      <w:pPr>
        <w:spacing w:line="600" w:lineRule="exact"/>
        <w:ind w:firstLineChars="200" w:firstLine="640"/>
        <w:rPr>
          <w:rFonts w:eastAsia="方正黑体_GBK"/>
          <w:color w:val="000000"/>
          <w:szCs w:val="32"/>
        </w:rPr>
      </w:pPr>
      <w:r>
        <w:rPr>
          <w:rFonts w:eastAsia="方正黑体_GBK" w:hint="eastAsia"/>
          <w:color w:val="000000"/>
          <w:szCs w:val="32"/>
        </w:rPr>
        <w:t>二、主要内容</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楷体_GBK" w:eastAsia="方正楷体_GBK" w:hAnsi="方正楷体_GBK" w:cs="方正楷体_GBK" w:hint="eastAsia"/>
          <w:color w:val="000000"/>
          <w:szCs w:val="32"/>
        </w:rPr>
        <w:t>1.领会全会精神，把握内容实质。</w:t>
      </w:r>
      <w:r>
        <w:rPr>
          <w:rFonts w:ascii="方正仿宋_GBK" w:hAnsi="方正仿宋_GBK" w:cs="方正仿宋_GBK" w:hint="eastAsia"/>
          <w:color w:val="000000"/>
          <w:szCs w:val="32"/>
        </w:rPr>
        <w:t>引导教育系统领导干部和教师党员深刻认识十九届四中全会的时代背景及重大意义，准</w:t>
      </w:r>
      <w:r>
        <w:rPr>
          <w:rFonts w:ascii="方正仿宋_GBK" w:hAnsi="方正仿宋_GBK" w:cs="方正仿宋_GBK" w:hint="eastAsia"/>
          <w:color w:val="000000"/>
          <w:szCs w:val="32"/>
        </w:rPr>
        <w:lastRenderedPageBreak/>
        <w:t>确把握十九届四中全会的重点内容和精神实质；</w:t>
      </w:r>
    </w:p>
    <w:p w:rsidR="007139D6" w:rsidRDefault="007139D6">
      <w:pPr>
        <w:spacing w:line="600" w:lineRule="exact"/>
        <w:ind w:firstLineChars="200" w:firstLine="640"/>
        <w:rPr>
          <w:rFonts w:eastAsia="方正仿宋简体"/>
          <w:color w:val="000000"/>
          <w:szCs w:val="32"/>
        </w:rPr>
      </w:pPr>
      <w:r>
        <w:rPr>
          <w:rFonts w:ascii="方正楷体_GBK" w:eastAsia="方正楷体_GBK" w:hAnsi="方正楷体_GBK" w:cs="方正楷体_GBK" w:hint="eastAsia"/>
          <w:color w:val="000000"/>
          <w:szCs w:val="32"/>
        </w:rPr>
        <w:t>2.坚定制度自信，提高政治站位。</w:t>
      </w:r>
      <w:r>
        <w:rPr>
          <w:rFonts w:ascii="方正仿宋_GBK" w:hAnsi="方正仿宋_GBK" w:cs="方正仿宋_GBK" w:hint="eastAsia"/>
          <w:color w:val="000000"/>
          <w:szCs w:val="32"/>
        </w:rPr>
        <w:t>引导教育系统领导干部和教师党员进一步认清制度优势，增强政治认同，坚定“四个自信”，增强“四个意识”，自觉做到“两个维护”；</w:t>
      </w:r>
    </w:p>
    <w:p w:rsidR="007139D6" w:rsidRDefault="007139D6">
      <w:pPr>
        <w:spacing w:line="600" w:lineRule="exact"/>
        <w:ind w:firstLineChars="200" w:firstLine="640"/>
        <w:rPr>
          <w:rFonts w:eastAsia="方正仿宋简体"/>
          <w:color w:val="000000"/>
          <w:szCs w:val="32"/>
        </w:rPr>
      </w:pPr>
      <w:r>
        <w:rPr>
          <w:rFonts w:ascii="方正楷体_GBK" w:eastAsia="方正楷体_GBK" w:hAnsi="方正楷体_GBK" w:cs="方正楷体_GBK" w:hint="eastAsia"/>
          <w:color w:val="000000"/>
          <w:szCs w:val="32"/>
        </w:rPr>
        <w:t>3.增强法治思维，提升管理效能。</w:t>
      </w:r>
      <w:r>
        <w:rPr>
          <w:rFonts w:ascii="方正仿宋_GBK" w:hAnsi="方正仿宋_GBK" w:cs="方正仿宋_GBK" w:hint="eastAsia"/>
          <w:color w:val="000000"/>
          <w:szCs w:val="32"/>
        </w:rPr>
        <w:t>切实增强教育系统领导干部和教师党员尊法学法守法用法意识，提高运用法治方式抓治理的能力，提升学校内部治理水平和教育管理效能；</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楷体_GBK" w:eastAsia="方正楷体_GBK" w:hAnsi="方正楷体_GBK" w:cs="方正楷体_GBK" w:hint="eastAsia"/>
          <w:color w:val="000000"/>
          <w:szCs w:val="32"/>
        </w:rPr>
        <w:t>4.更新育人理念，增强育人能力。</w:t>
      </w:r>
      <w:r>
        <w:rPr>
          <w:rFonts w:ascii="方正仿宋_GBK" w:hAnsi="方正仿宋_GBK" w:cs="方正仿宋_GBK" w:hint="eastAsia"/>
          <w:color w:val="000000"/>
          <w:szCs w:val="32"/>
        </w:rPr>
        <w:t>引导教育系统领导干部和教师党员牢牢把握立德树人的根本任务，提升育人本领，完善育人机制，更好地担负起培养担当民族复兴大任时代新人的重任。</w:t>
      </w:r>
    </w:p>
    <w:p w:rsidR="007139D6" w:rsidRDefault="007139D6">
      <w:pPr>
        <w:spacing w:line="600" w:lineRule="exact"/>
        <w:ind w:firstLineChars="200" w:firstLine="640"/>
        <w:rPr>
          <w:rFonts w:eastAsia="方正黑体_GBK"/>
          <w:color w:val="000000"/>
          <w:szCs w:val="32"/>
        </w:rPr>
      </w:pPr>
      <w:r>
        <w:rPr>
          <w:rFonts w:eastAsia="方正黑体_GBK" w:hint="eastAsia"/>
          <w:color w:val="000000"/>
          <w:szCs w:val="32"/>
        </w:rPr>
        <w:t>三、学习安排</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2020年8月22日至10月21日，培训学习时长为2个月。具体分三个阶段。即：准备阶段、完成学习任务、总结与结业。</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具体安排详见附件1：安徽高校中层管理人员学习贯彻党的十九届四中全会精神网络培训班教学计划。</w:t>
      </w:r>
    </w:p>
    <w:p w:rsidR="007139D6" w:rsidRDefault="007139D6">
      <w:pPr>
        <w:spacing w:line="600" w:lineRule="exact"/>
        <w:ind w:firstLineChars="200" w:firstLine="640"/>
        <w:rPr>
          <w:rFonts w:eastAsia="方正黑体_GBK"/>
          <w:color w:val="000000"/>
          <w:szCs w:val="32"/>
        </w:rPr>
      </w:pPr>
      <w:r>
        <w:rPr>
          <w:rFonts w:eastAsia="方正黑体_GBK" w:hint="eastAsia"/>
          <w:color w:val="000000"/>
          <w:szCs w:val="32"/>
        </w:rPr>
        <w:t>四、管理体系</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培训在国家教育行政学院中国教育干部网络学院专派老师的指导下，我省建立省、校两级管理体系。</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管理员职责：</w:t>
      </w:r>
      <w:r>
        <w:rPr>
          <w:rFonts w:ascii="方正仿宋_GBK" w:hAnsi="方正仿宋_GBK" w:cs="方正仿宋_GBK" w:hint="eastAsia"/>
          <w:b/>
          <w:bCs/>
          <w:color w:val="000000"/>
          <w:szCs w:val="32"/>
        </w:rPr>
        <w:t>省级管理员</w:t>
      </w:r>
      <w:r>
        <w:rPr>
          <w:rFonts w:ascii="方正仿宋_GBK" w:hAnsi="方正仿宋_GBK" w:cs="方正仿宋_GBK" w:hint="eastAsia"/>
          <w:color w:val="000000"/>
          <w:szCs w:val="32"/>
        </w:rPr>
        <w:t>负责与国家教育行政学院远程培训中心对接，向学校联络员传达有关培训工作要求，下发学校联络员管理账号，监视各校学习进度，通报各校学员学习情况。</w:t>
      </w:r>
      <w:r>
        <w:rPr>
          <w:rFonts w:ascii="方正仿宋_GBK" w:hAnsi="方正仿宋_GBK" w:cs="方正仿宋_GBK" w:hint="eastAsia"/>
          <w:b/>
          <w:bCs/>
          <w:color w:val="000000"/>
          <w:szCs w:val="32"/>
        </w:rPr>
        <w:t>学校管理员</w:t>
      </w:r>
      <w:r>
        <w:rPr>
          <w:rFonts w:ascii="方正仿宋_GBK" w:hAnsi="方正仿宋_GBK" w:cs="方正仿宋_GBK" w:hint="eastAsia"/>
          <w:color w:val="000000"/>
          <w:szCs w:val="32"/>
        </w:rPr>
        <w:t>在国家教育行政学院专派老师和省级管理员的指导下，加强与本班学员的沟通，掌握学员学习进度，督促指导学员按要求完成学习任务。负责落实本校学员报名注册、通报学员学习情况、咨询有关问题、组织开展线上主题研讨等事宜。</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国家教育行政学院指导老师：</w:t>
      </w:r>
      <w:r>
        <w:rPr>
          <w:rFonts w:ascii="方正仿宋_GBK" w:hAnsi="方正仿宋_GBK" w:cs="方正仿宋_GBK" w:hint="eastAsia"/>
        </w:rPr>
        <w:t>王晓楠</w:t>
      </w:r>
      <w:r>
        <w:rPr>
          <w:rFonts w:ascii="方正仿宋_GBK" w:hAnsi="方正仿宋_GBK" w:cs="方正仿宋_GBK" w:hint="eastAsia"/>
          <w:color w:val="000000"/>
          <w:szCs w:val="32"/>
        </w:rPr>
        <w:t>（电话：</w:t>
      </w:r>
      <w:r>
        <w:rPr>
          <w:rFonts w:ascii="方正仿宋_GBK" w:hAnsi="方正仿宋_GBK" w:cs="方正仿宋_GBK" w:hint="eastAsia"/>
        </w:rPr>
        <w:t>010-69225042</w:t>
      </w:r>
      <w:r>
        <w:rPr>
          <w:rFonts w:ascii="方正仿宋_GBK" w:hAnsi="方正仿宋_GBK" w:cs="方正仿宋_GBK" w:hint="eastAsia"/>
          <w:color w:val="000000"/>
          <w:szCs w:val="32"/>
        </w:rPr>
        <w:t>）</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省委教育工委管理员：朱晓明（电话：0551-62827759）</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各校管理员由学校党委指定1名党委组织部门的处级干部担任。</w:t>
      </w:r>
    </w:p>
    <w:p w:rsidR="007139D6" w:rsidRDefault="007139D6">
      <w:pPr>
        <w:spacing w:line="600" w:lineRule="exact"/>
        <w:ind w:firstLineChars="200" w:firstLine="640"/>
        <w:rPr>
          <w:rFonts w:eastAsia="方正黑体_GBK"/>
          <w:color w:val="000000"/>
          <w:szCs w:val="32"/>
        </w:rPr>
      </w:pPr>
      <w:r>
        <w:rPr>
          <w:rFonts w:eastAsia="方正黑体_GBK" w:hint="eastAsia"/>
          <w:color w:val="000000"/>
          <w:szCs w:val="32"/>
        </w:rPr>
        <w:t>五、管理平台</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建立QQ工作群，开展培训管理工作。省级QQ群号码：795724065，名称：安徽高校干训群。各校管理员接此通知后实名制加入本群，学员不得入群。</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各校分别建立QQ或微信群，管理本校学员。有条件的学校应安排1名网络管理人员，协助学校管理员指导学员开网络学习。</w:t>
      </w:r>
    </w:p>
    <w:p w:rsidR="007139D6" w:rsidRDefault="007139D6">
      <w:pPr>
        <w:spacing w:line="600" w:lineRule="exact"/>
        <w:ind w:firstLineChars="200" w:firstLine="640"/>
        <w:rPr>
          <w:rFonts w:eastAsia="黑体"/>
          <w:color w:val="000000"/>
          <w:szCs w:val="32"/>
        </w:rPr>
      </w:pPr>
      <w:r>
        <w:rPr>
          <w:rFonts w:eastAsia="黑体" w:hAnsi="黑体" w:hint="eastAsia"/>
          <w:color w:val="000000"/>
          <w:szCs w:val="32"/>
        </w:rPr>
        <w:t>六、有关工作要求</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1. 请各校接此通知后，于2020年8月20日前，通过省级管理平台（QQ群）报送《管理人员信息汇总表》（见附件2）；转发本通知给各位学员，组织学员报名注册（报名程序见附件3：学员手册）；各校管理员通过管理员账号登录后台，审核学员（审核程序见附件4：高校管理人员手册），通过审核后，学员入班，可以开始学习。</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2. 学员考核按教学计划执行，对各校参训率、组织实施情况及进度、学员考核通过率等将列入干部培训考核内容。</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3. 本次培训经费由省财政统一支付，省委教育工委具体办理。</w:t>
      </w:r>
    </w:p>
    <w:p w:rsidR="007139D6" w:rsidRDefault="007139D6">
      <w:pPr>
        <w:spacing w:line="600" w:lineRule="exact"/>
        <w:ind w:leftChars="200" w:left="1699" w:hangingChars="331" w:hanging="1059"/>
        <w:rPr>
          <w:rFonts w:eastAsia="方正仿宋简体"/>
          <w:color w:val="000000"/>
          <w:szCs w:val="32"/>
        </w:rPr>
      </w:pPr>
    </w:p>
    <w:p w:rsidR="007139D6" w:rsidRDefault="007139D6">
      <w:pPr>
        <w:spacing w:line="600" w:lineRule="exact"/>
        <w:ind w:leftChars="200" w:left="1984" w:hangingChars="420" w:hanging="1344"/>
        <w:rPr>
          <w:rFonts w:ascii="方正仿宋_GBK" w:hAnsi="方正仿宋_GBK" w:cs="方正仿宋_GBK" w:hint="eastAsia"/>
          <w:color w:val="000000"/>
          <w:szCs w:val="32"/>
        </w:rPr>
      </w:pPr>
      <w:r>
        <w:rPr>
          <w:rFonts w:ascii="方正仿宋_GBK" w:hAnsi="方正仿宋_GBK" w:cs="方正仿宋_GBK" w:hint="eastAsia"/>
          <w:color w:val="000000"/>
          <w:szCs w:val="32"/>
        </w:rPr>
        <w:t>附件：1. 安徽高校中层管理人员学习贯彻党的十九届四中全会精神网络培训班教学计划</w:t>
      </w:r>
    </w:p>
    <w:p w:rsidR="007139D6" w:rsidRDefault="007139D6">
      <w:pPr>
        <w:spacing w:line="600" w:lineRule="exact"/>
        <w:ind w:leftChars="200" w:left="1699" w:hangingChars="331" w:hanging="1059"/>
        <w:rPr>
          <w:rFonts w:ascii="方正仿宋_GBK" w:hAnsi="方正仿宋_GBK" w:cs="方正仿宋_GBK" w:hint="eastAsia"/>
          <w:color w:val="000000"/>
          <w:szCs w:val="32"/>
        </w:rPr>
      </w:pPr>
      <w:r>
        <w:rPr>
          <w:rFonts w:ascii="方正仿宋_GBK" w:hAnsi="方正仿宋_GBK" w:cs="方正仿宋_GBK" w:hint="eastAsia"/>
          <w:color w:val="000000"/>
          <w:szCs w:val="32"/>
        </w:rPr>
        <w:t xml:space="preserve">      2. 管理人员信息汇总表</w:t>
      </w:r>
    </w:p>
    <w:p w:rsidR="007139D6" w:rsidRDefault="007139D6">
      <w:pPr>
        <w:spacing w:line="600" w:lineRule="exact"/>
        <w:ind w:leftChars="200" w:left="1699" w:hangingChars="331" w:hanging="1059"/>
        <w:rPr>
          <w:rFonts w:ascii="方正仿宋_GBK" w:hAnsi="方正仿宋_GBK" w:cs="方正仿宋_GBK" w:hint="eastAsia"/>
          <w:color w:val="000000"/>
          <w:szCs w:val="32"/>
        </w:rPr>
      </w:pPr>
      <w:r>
        <w:rPr>
          <w:rFonts w:ascii="方正仿宋_GBK" w:hAnsi="方正仿宋_GBK" w:cs="方正仿宋_GBK" w:hint="eastAsia"/>
          <w:color w:val="000000"/>
          <w:szCs w:val="32"/>
        </w:rPr>
        <w:t xml:space="preserve">      3. 学员手册</w:t>
      </w:r>
    </w:p>
    <w:p w:rsidR="007139D6" w:rsidRDefault="007139D6">
      <w:pPr>
        <w:spacing w:line="600" w:lineRule="exact"/>
        <w:ind w:leftChars="200" w:left="1699" w:hangingChars="331" w:hanging="1059"/>
        <w:rPr>
          <w:rFonts w:ascii="方正仿宋_GBK" w:hAnsi="方正仿宋_GBK" w:cs="方正仿宋_GBK" w:hint="eastAsia"/>
          <w:color w:val="000000"/>
          <w:szCs w:val="32"/>
        </w:rPr>
      </w:pPr>
      <w:r>
        <w:rPr>
          <w:rFonts w:ascii="方正仿宋_GBK" w:hAnsi="方正仿宋_GBK" w:cs="方正仿宋_GBK" w:hint="eastAsia"/>
          <w:color w:val="000000"/>
          <w:szCs w:val="32"/>
        </w:rPr>
        <w:t xml:space="preserve">      4. 高校管理员手册</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 xml:space="preserve">      5. 参训高校名单</w:t>
      </w:r>
    </w:p>
    <w:p w:rsidR="007139D6" w:rsidRDefault="007139D6">
      <w:pPr>
        <w:spacing w:line="600" w:lineRule="exact"/>
        <w:ind w:leftChars="200" w:left="1984" w:hangingChars="420" w:hanging="1344"/>
        <w:rPr>
          <w:rFonts w:ascii="方正仿宋_GBK" w:hAnsi="方正仿宋_GBK" w:cs="方正仿宋_GBK" w:hint="eastAsia"/>
          <w:color w:val="000000"/>
          <w:szCs w:val="32"/>
        </w:rPr>
      </w:pPr>
      <w:r>
        <w:rPr>
          <w:rFonts w:ascii="方正仿宋_GBK" w:hAnsi="方正仿宋_GBK" w:cs="方正仿宋_GBK" w:hint="eastAsia"/>
          <w:color w:val="000000"/>
          <w:szCs w:val="32"/>
        </w:rPr>
        <w:t xml:space="preserve">      6. 安徽省高校中层管理人员学习贯彻党的十九届四中全会精神网络培训班课程列表</w:t>
      </w:r>
    </w:p>
    <w:p w:rsidR="007139D6" w:rsidRDefault="007139D6">
      <w:pPr>
        <w:spacing w:line="600" w:lineRule="exact"/>
        <w:ind w:leftChars="200" w:left="1984" w:hangingChars="420" w:hanging="1344"/>
        <w:rPr>
          <w:rFonts w:ascii="方正仿宋_GBK" w:hAnsi="方正仿宋_GBK" w:cs="方正仿宋_GBK" w:hint="eastAsia"/>
          <w:color w:val="000000"/>
          <w:szCs w:val="32"/>
        </w:rPr>
      </w:pPr>
    </w:p>
    <w:p w:rsidR="007139D6" w:rsidRDefault="007139D6">
      <w:pPr>
        <w:spacing w:line="600" w:lineRule="exact"/>
        <w:ind w:firstLineChars="200" w:firstLine="640"/>
        <w:rPr>
          <w:rFonts w:ascii="方正仿宋_GBK" w:hAnsi="方正仿宋_GBK" w:cs="方正仿宋_GBK" w:hint="eastAsia"/>
          <w:color w:val="000000"/>
          <w:szCs w:val="32"/>
        </w:rPr>
      </w:pPr>
    </w:p>
    <w:p w:rsidR="007139D6" w:rsidRDefault="007139D6">
      <w:pPr>
        <w:spacing w:line="600" w:lineRule="exact"/>
        <w:ind w:firstLineChars="200" w:firstLine="640"/>
        <w:rPr>
          <w:rFonts w:ascii="方正仿宋_GBK" w:hAnsi="方正仿宋_GBK" w:cs="方正仿宋_GBK" w:hint="eastAsia"/>
          <w:color w:val="000000"/>
          <w:szCs w:val="32"/>
        </w:rPr>
      </w:pP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 xml:space="preserve">                        中共安徽省委教育工委</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 xml:space="preserve">                            2020年8月</w:t>
      </w:r>
      <w:r w:rsidR="00756C68">
        <w:rPr>
          <w:rFonts w:ascii="方正仿宋_GBK" w:hAnsi="方正仿宋_GBK" w:cs="方正仿宋_GBK" w:hint="eastAsia"/>
          <w:color w:val="000000"/>
          <w:szCs w:val="32"/>
        </w:rPr>
        <w:t>18</w:t>
      </w:r>
      <w:r>
        <w:rPr>
          <w:rFonts w:ascii="方正仿宋_GBK" w:hAnsi="方正仿宋_GBK" w:cs="方正仿宋_GBK" w:hint="eastAsia"/>
          <w:color w:val="000000"/>
          <w:szCs w:val="32"/>
        </w:rPr>
        <w:t>日</w:t>
      </w:r>
    </w:p>
    <w:p w:rsidR="007139D6" w:rsidRDefault="007139D6">
      <w:pPr>
        <w:spacing w:line="600" w:lineRule="exact"/>
        <w:ind w:firstLineChars="200" w:firstLine="640"/>
        <w:rPr>
          <w:rFonts w:ascii="方正仿宋_GBK" w:hAnsi="方正仿宋_GBK" w:cs="方正仿宋_GBK" w:hint="eastAsia"/>
          <w:color w:val="000000"/>
          <w:szCs w:val="32"/>
        </w:rPr>
      </w:pPr>
      <w:r>
        <w:rPr>
          <w:rFonts w:ascii="方正仿宋_GBK" w:hAnsi="方正仿宋_GBK" w:cs="方正仿宋_GBK" w:hint="eastAsia"/>
          <w:color w:val="000000"/>
          <w:szCs w:val="32"/>
        </w:rPr>
        <w:t>（此件主动公开）</w:t>
      </w:r>
    </w:p>
    <w:p w:rsidR="007139D6" w:rsidRDefault="007139D6">
      <w:pPr>
        <w:widowControl/>
        <w:jc w:val="left"/>
        <w:rPr>
          <w:rFonts w:ascii="方正仿宋_GBK" w:hAnsi="方正仿宋_GBK" w:cs="方正仿宋_GBK" w:hint="eastAsia"/>
          <w:color w:val="000000"/>
          <w:kern w:val="0"/>
          <w:szCs w:val="32"/>
        </w:rPr>
        <w:sectPr w:rsidR="007139D6" w:rsidSect="00A109C6">
          <w:footerReference w:type="default" r:id="rId6"/>
          <w:pgSz w:w="11906" w:h="16838" w:code="9"/>
          <w:pgMar w:top="2126" w:right="1554" w:bottom="1701" w:left="1554" w:header="851" w:footer="851" w:gutter="0"/>
          <w:pgNumType w:fmt="numberInDash"/>
          <w:cols w:space="720"/>
          <w:titlePg/>
          <w:docGrid w:type="lines" w:linePitch="435"/>
        </w:sectPr>
      </w:pPr>
    </w:p>
    <w:bookmarkEnd w:id="0"/>
    <w:bookmarkEnd w:id="1"/>
    <w:p w:rsidR="007139D6" w:rsidRDefault="007139D6">
      <w:pPr>
        <w:spacing w:line="570" w:lineRule="exact"/>
        <w:rPr>
          <w:rFonts w:ascii="方正黑体_GBK" w:eastAsia="方正黑体_GBK"/>
          <w:szCs w:val="32"/>
        </w:rPr>
      </w:pPr>
      <w:r>
        <w:rPr>
          <w:rFonts w:ascii="方正黑体_GBK" w:eastAsia="方正黑体_GBK" w:hint="eastAsia"/>
          <w:szCs w:val="32"/>
        </w:rPr>
        <w:t>附件1</w:t>
      </w:r>
    </w:p>
    <w:p w:rsidR="007139D6" w:rsidRDefault="007139D6">
      <w:pPr>
        <w:spacing w:line="570" w:lineRule="exact"/>
        <w:ind w:left="1"/>
        <w:jc w:val="center"/>
        <w:rPr>
          <w:rFonts w:ascii="方正小标宋_GBK" w:eastAsia="方正小标宋_GBK" w:hint="eastAsia"/>
          <w:sz w:val="36"/>
          <w:szCs w:val="36"/>
        </w:rPr>
      </w:pPr>
      <w:r>
        <w:rPr>
          <w:rFonts w:ascii="方正小标宋_GBK" w:eastAsia="方正小标宋_GBK" w:hint="eastAsia"/>
          <w:sz w:val="36"/>
          <w:szCs w:val="36"/>
        </w:rPr>
        <w:t>安徽高校中层管理人员学习贯彻</w:t>
      </w:r>
    </w:p>
    <w:p w:rsidR="007139D6" w:rsidRDefault="007139D6">
      <w:pPr>
        <w:spacing w:line="570" w:lineRule="exact"/>
        <w:ind w:left="1"/>
        <w:jc w:val="center"/>
        <w:rPr>
          <w:rFonts w:ascii="方正小标宋_GBK" w:eastAsia="方正小标宋_GBK" w:hint="eastAsia"/>
          <w:sz w:val="36"/>
          <w:szCs w:val="36"/>
        </w:rPr>
      </w:pPr>
      <w:r>
        <w:rPr>
          <w:rFonts w:ascii="方正小标宋_GBK" w:eastAsia="方正小标宋_GBK" w:hint="eastAsia"/>
          <w:sz w:val="36"/>
          <w:szCs w:val="36"/>
        </w:rPr>
        <w:t>党的十九届四中全会精神网络培训班教学计划</w:t>
      </w:r>
    </w:p>
    <w:p w:rsidR="007139D6" w:rsidRDefault="007139D6" w:rsidP="0039105E">
      <w:pPr>
        <w:spacing w:line="480" w:lineRule="exact"/>
        <w:ind w:leftChars="200" w:left="2127" w:hangingChars="420" w:hanging="1495"/>
        <w:jc w:val="center"/>
        <w:rPr>
          <w:rFonts w:eastAsia="方正小标宋_GBK" w:hint="eastAsia"/>
          <w:sz w:val="36"/>
          <w:szCs w:val="36"/>
        </w:rPr>
      </w:pPr>
    </w:p>
    <w:p w:rsidR="007139D6" w:rsidRDefault="007139D6">
      <w:pPr>
        <w:spacing w:line="480" w:lineRule="exact"/>
        <w:ind w:firstLineChars="200" w:firstLine="552"/>
        <w:rPr>
          <w:rFonts w:eastAsia="方正小标宋简体"/>
          <w:sz w:val="28"/>
          <w:szCs w:val="28"/>
        </w:rPr>
      </w:pPr>
      <w:r>
        <w:rPr>
          <w:rFonts w:eastAsia="方正小标宋简体" w:hAnsi="方正小标宋简体" w:hint="eastAsia"/>
          <w:sz w:val="28"/>
          <w:szCs w:val="28"/>
        </w:rPr>
        <w:t>一、培训主题</w:t>
      </w:r>
    </w:p>
    <w:p w:rsidR="007139D6" w:rsidRDefault="007139D6">
      <w:pPr>
        <w:spacing w:line="480" w:lineRule="exact"/>
        <w:ind w:firstLineChars="200" w:firstLine="552"/>
        <w:rPr>
          <w:sz w:val="28"/>
          <w:szCs w:val="28"/>
        </w:rPr>
      </w:pPr>
      <w:r>
        <w:rPr>
          <w:rFonts w:hint="eastAsia"/>
          <w:sz w:val="28"/>
          <w:szCs w:val="28"/>
        </w:rPr>
        <w:t>深入学习贯彻党的十九届四中全会精神</w:t>
      </w:r>
      <w:r>
        <w:rPr>
          <w:sz w:val="28"/>
          <w:szCs w:val="28"/>
        </w:rPr>
        <w:t xml:space="preserve"> </w:t>
      </w:r>
      <w:r>
        <w:rPr>
          <w:rFonts w:hint="eastAsia"/>
          <w:sz w:val="28"/>
          <w:szCs w:val="28"/>
        </w:rPr>
        <w:t>推进教育治理体系和治理能力现代化</w:t>
      </w:r>
    </w:p>
    <w:p w:rsidR="007139D6" w:rsidRDefault="007139D6">
      <w:pPr>
        <w:spacing w:line="480" w:lineRule="exact"/>
        <w:ind w:firstLineChars="200" w:firstLine="552"/>
        <w:rPr>
          <w:rFonts w:eastAsia="方正小标宋简体"/>
          <w:sz w:val="28"/>
          <w:szCs w:val="28"/>
        </w:rPr>
      </w:pPr>
      <w:r>
        <w:rPr>
          <w:rFonts w:eastAsia="方正小标宋简体" w:hAnsi="方正小标宋简体" w:hint="eastAsia"/>
          <w:sz w:val="28"/>
          <w:szCs w:val="28"/>
        </w:rPr>
        <w:t>二、培训时间及进度安排</w:t>
      </w:r>
    </w:p>
    <w:p w:rsidR="007139D6" w:rsidRDefault="007139D6">
      <w:pPr>
        <w:spacing w:line="480" w:lineRule="exact"/>
        <w:ind w:firstLineChars="200" w:firstLine="552"/>
        <w:rPr>
          <w:sz w:val="28"/>
          <w:szCs w:val="28"/>
        </w:rPr>
      </w:pPr>
      <w:r>
        <w:rPr>
          <w:rFonts w:hint="eastAsia"/>
          <w:sz w:val="28"/>
          <w:szCs w:val="28"/>
        </w:rPr>
        <w:t>培训时间为</w:t>
      </w:r>
      <w:r>
        <w:rPr>
          <w:sz w:val="28"/>
          <w:szCs w:val="28"/>
        </w:rPr>
        <w:t>2020</w:t>
      </w:r>
      <w:r>
        <w:rPr>
          <w:rFonts w:hint="eastAsia"/>
          <w:sz w:val="28"/>
          <w:szCs w:val="28"/>
        </w:rPr>
        <w:t>年</w:t>
      </w:r>
      <w:r>
        <w:rPr>
          <w:sz w:val="28"/>
          <w:szCs w:val="28"/>
        </w:rPr>
        <w:t>8</w:t>
      </w:r>
      <w:r>
        <w:rPr>
          <w:rFonts w:hint="eastAsia"/>
          <w:sz w:val="28"/>
          <w:szCs w:val="28"/>
        </w:rPr>
        <w:t>月</w:t>
      </w:r>
      <w:r>
        <w:rPr>
          <w:sz w:val="28"/>
          <w:szCs w:val="28"/>
        </w:rPr>
        <w:t>22</w:t>
      </w:r>
      <w:r>
        <w:rPr>
          <w:rFonts w:hint="eastAsia"/>
          <w:sz w:val="28"/>
          <w:szCs w:val="28"/>
        </w:rPr>
        <w:t>日至</w:t>
      </w:r>
      <w:r>
        <w:rPr>
          <w:sz w:val="28"/>
          <w:szCs w:val="28"/>
        </w:rPr>
        <w:t>10</w:t>
      </w:r>
      <w:r>
        <w:rPr>
          <w:rFonts w:hint="eastAsia"/>
          <w:sz w:val="28"/>
          <w:szCs w:val="28"/>
        </w:rPr>
        <w:t>月</w:t>
      </w:r>
      <w:r>
        <w:rPr>
          <w:sz w:val="28"/>
          <w:szCs w:val="28"/>
        </w:rPr>
        <w:t>21</w:t>
      </w:r>
      <w:r>
        <w:rPr>
          <w:rFonts w:hint="eastAsia"/>
          <w:sz w:val="28"/>
          <w:szCs w:val="28"/>
        </w:rPr>
        <w:t>日，具体分三个阶段。即：准备阶段、学习阶段、总结与结业。具体安排见下表：</w:t>
      </w:r>
    </w:p>
    <w:p w:rsidR="007139D6" w:rsidRDefault="007139D6">
      <w:pPr>
        <w:spacing w:line="240" w:lineRule="exact"/>
        <w:ind w:firstLineChars="200" w:firstLine="552"/>
        <w:rPr>
          <w:sz w:val="28"/>
          <w:szCs w:val="28"/>
        </w:rPr>
      </w:pPr>
    </w:p>
    <w:tbl>
      <w:tblPr>
        <w:tblW w:w="0" w:type="auto"/>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000"/>
      </w:tblPr>
      <w:tblGrid>
        <w:gridCol w:w="883"/>
        <w:gridCol w:w="2887"/>
        <w:gridCol w:w="5170"/>
      </w:tblGrid>
      <w:tr w:rsidR="007139D6">
        <w:trPr>
          <w:trHeight w:val="401"/>
          <w:jc w:val="center"/>
        </w:trPr>
        <w:tc>
          <w:tcPr>
            <w:tcW w:w="8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139D6" w:rsidRDefault="007139D6">
            <w:pPr>
              <w:pStyle w:val="A8"/>
              <w:widowControl/>
              <w:snapToGrid w:val="0"/>
              <w:jc w:val="center"/>
              <w:rPr>
                <w:rFonts w:eastAsia="方正黑体_GBK" w:cs="Times New Roman"/>
                <w:bCs/>
                <w:kern w:val="0"/>
                <w:sz w:val="24"/>
                <w:szCs w:val="24"/>
              </w:rPr>
            </w:pPr>
            <w:r>
              <w:rPr>
                <w:rFonts w:eastAsia="方正黑体_GBK" w:cs="Times New Roman" w:hint="eastAsia"/>
                <w:bCs/>
                <w:kern w:val="0"/>
                <w:sz w:val="24"/>
                <w:szCs w:val="24"/>
              </w:rPr>
              <w:t>培训</w:t>
            </w:r>
          </w:p>
          <w:p w:rsidR="007139D6" w:rsidRDefault="007139D6">
            <w:pPr>
              <w:pStyle w:val="A8"/>
              <w:widowControl/>
              <w:snapToGrid w:val="0"/>
              <w:jc w:val="center"/>
              <w:rPr>
                <w:rFonts w:eastAsia="方正黑体_GBK" w:cs="Times New Roman"/>
                <w:bCs/>
                <w:kern w:val="0"/>
                <w:sz w:val="24"/>
                <w:szCs w:val="24"/>
              </w:rPr>
            </w:pPr>
            <w:r>
              <w:rPr>
                <w:rFonts w:eastAsia="方正黑体_GBK" w:cs="Times New Roman" w:hint="eastAsia"/>
                <w:bCs/>
                <w:kern w:val="0"/>
                <w:sz w:val="24"/>
                <w:szCs w:val="24"/>
              </w:rPr>
              <w:t>阶段</w:t>
            </w:r>
          </w:p>
        </w:tc>
        <w:tc>
          <w:tcPr>
            <w:tcW w:w="2887" w:type="dxa"/>
            <w:tcBorders>
              <w:top w:val="single" w:sz="4" w:space="0" w:color="000000"/>
              <w:left w:val="single" w:sz="4" w:space="0" w:color="000000"/>
              <w:bottom w:val="single" w:sz="4" w:space="0" w:color="000000"/>
              <w:right w:val="single" w:sz="4" w:space="0" w:color="000000"/>
            </w:tcBorders>
            <w:vAlign w:val="center"/>
          </w:tcPr>
          <w:p w:rsidR="007139D6" w:rsidRDefault="007139D6">
            <w:pPr>
              <w:pStyle w:val="A8"/>
              <w:widowControl/>
              <w:snapToGrid w:val="0"/>
              <w:jc w:val="center"/>
              <w:rPr>
                <w:rFonts w:eastAsia="方正黑体_GBK" w:cs="Times New Roman"/>
                <w:bCs/>
                <w:kern w:val="0"/>
                <w:sz w:val="24"/>
                <w:szCs w:val="24"/>
              </w:rPr>
            </w:pPr>
            <w:r>
              <w:rPr>
                <w:rFonts w:eastAsia="方正黑体_GBK" w:cs="Times New Roman" w:hint="eastAsia"/>
                <w:bCs/>
                <w:kern w:val="0"/>
                <w:sz w:val="24"/>
                <w:szCs w:val="24"/>
              </w:rPr>
              <w:t>培训时间</w:t>
            </w:r>
          </w:p>
        </w:tc>
        <w:tc>
          <w:tcPr>
            <w:tcW w:w="5170" w:type="dxa"/>
            <w:tcBorders>
              <w:top w:val="single" w:sz="4" w:space="0" w:color="000000"/>
              <w:left w:val="single" w:sz="4" w:space="0" w:color="000000"/>
              <w:bottom w:val="single" w:sz="4" w:space="0" w:color="000000"/>
              <w:right w:val="single" w:sz="4" w:space="0" w:color="000000"/>
            </w:tcBorders>
            <w:vAlign w:val="center"/>
          </w:tcPr>
          <w:p w:rsidR="007139D6" w:rsidRDefault="007139D6">
            <w:pPr>
              <w:pStyle w:val="A8"/>
              <w:widowControl/>
              <w:snapToGrid w:val="0"/>
              <w:jc w:val="center"/>
              <w:rPr>
                <w:rFonts w:eastAsia="方正黑体_GBK" w:cs="Times New Roman"/>
                <w:bCs/>
                <w:kern w:val="0"/>
                <w:sz w:val="24"/>
                <w:szCs w:val="24"/>
              </w:rPr>
            </w:pPr>
            <w:r>
              <w:rPr>
                <w:rFonts w:eastAsia="方正黑体_GBK" w:cs="Times New Roman" w:hint="eastAsia"/>
                <w:bCs/>
                <w:kern w:val="0"/>
                <w:sz w:val="24"/>
                <w:szCs w:val="24"/>
              </w:rPr>
              <w:t>工作内容</w:t>
            </w:r>
          </w:p>
        </w:tc>
      </w:tr>
      <w:tr w:rsidR="007139D6">
        <w:trPr>
          <w:trHeight w:val="1527"/>
          <w:jc w:val="center"/>
        </w:trPr>
        <w:tc>
          <w:tcPr>
            <w:tcW w:w="8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139D6" w:rsidRDefault="007139D6">
            <w:pPr>
              <w:pStyle w:val="A8"/>
              <w:snapToGrid w:val="0"/>
              <w:jc w:val="center"/>
              <w:rPr>
                <w:rFonts w:eastAsia="方正小标宋简体" w:cs="Times New Roman"/>
                <w:kern w:val="0"/>
                <w:sz w:val="24"/>
                <w:szCs w:val="24"/>
              </w:rPr>
            </w:pPr>
            <w:r>
              <w:rPr>
                <w:rFonts w:eastAsia="方正小标宋简体" w:hAnsi="方正小标宋简体" w:cs="Times New Roman" w:hint="eastAsia"/>
                <w:kern w:val="0"/>
                <w:sz w:val="24"/>
                <w:szCs w:val="24"/>
              </w:rPr>
              <w:t>准备</w:t>
            </w:r>
          </w:p>
          <w:p w:rsidR="007139D6" w:rsidRDefault="007139D6">
            <w:pPr>
              <w:pStyle w:val="A8"/>
              <w:snapToGrid w:val="0"/>
              <w:jc w:val="center"/>
              <w:rPr>
                <w:rFonts w:eastAsia="方正小标宋简体" w:cs="Times New Roman"/>
                <w:kern w:val="0"/>
                <w:sz w:val="24"/>
                <w:szCs w:val="24"/>
              </w:rPr>
            </w:pPr>
            <w:r>
              <w:rPr>
                <w:rFonts w:eastAsia="方正小标宋简体" w:hAnsi="方正小标宋简体" w:cs="Times New Roman" w:hint="eastAsia"/>
                <w:kern w:val="0"/>
                <w:sz w:val="24"/>
                <w:szCs w:val="24"/>
              </w:rPr>
              <w:t>阶段</w:t>
            </w:r>
          </w:p>
        </w:tc>
        <w:tc>
          <w:tcPr>
            <w:tcW w:w="2887" w:type="dxa"/>
            <w:tcBorders>
              <w:top w:val="single" w:sz="4" w:space="0" w:color="000000"/>
              <w:left w:val="single" w:sz="4" w:space="0" w:color="000000"/>
              <w:bottom w:val="single" w:sz="4" w:space="0" w:color="000000"/>
              <w:right w:val="single" w:sz="4" w:space="0" w:color="000000"/>
            </w:tcBorders>
            <w:vAlign w:val="center"/>
          </w:tcPr>
          <w:p w:rsidR="007139D6" w:rsidRDefault="007139D6">
            <w:pPr>
              <w:pStyle w:val="A8"/>
              <w:snapToGrid w:val="0"/>
              <w:jc w:val="center"/>
              <w:rPr>
                <w:rFonts w:eastAsia="方正仿宋_GBK" w:cs="Times New Roman"/>
                <w:kern w:val="0"/>
                <w:sz w:val="24"/>
                <w:szCs w:val="24"/>
              </w:rPr>
            </w:pPr>
            <w:r>
              <w:rPr>
                <w:rFonts w:eastAsia="方正仿宋_GBK" w:cs="Times New Roman"/>
                <w:kern w:val="0"/>
                <w:sz w:val="24"/>
                <w:szCs w:val="24"/>
              </w:rPr>
              <w:t>8</w:t>
            </w:r>
            <w:r>
              <w:rPr>
                <w:rFonts w:eastAsia="方正仿宋_GBK" w:cs="Times New Roman" w:hint="eastAsia"/>
                <w:kern w:val="0"/>
                <w:sz w:val="24"/>
                <w:szCs w:val="24"/>
              </w:rPr>
              <w:t>月</w:t>
            </w:r>
            <w:r>
              <w:rPr>
                <w:rFonts w:eastAsia="方正仿宋_GBK" w:cs="Times New Roman"/>
                <w:kern w:val="0"/>
                <w:sz w:val="24"/>
                <w:szCs w:val="24"/>
              </w:rPr>
              <w:t>22</w:t>
            </w:r>
            <w:r>
              <w:rPr>
                <w:rFonts w:eastAsia="方正仿宋_GBK" w:cs="Times New Roman" w:hint="eastAsia"/>
                <w:kern w:val="0"/>
                <w:sz w:val="24"/>
                <w:szCs w:val="24"/>
              </w:rPr>
              <w:t>日</w:t>
            </w:r>
            <w:r>
              <w:rPr>
                <w:rFonts w:eastAsia="方正仿宋_GBK" w:cs="Times New Roman"/>
                <w:kern w:val="0"/>
                <w:sz w:val="24"/>
                <w:szCs w:val="24"/>
              </w:rPr>
              <w:t>-8</w:t>
            </w:r>
            <w:r>
              <w:rPr>
                <w:rFonts w:eastAsia="方正仿宋_GBK" w:cs="Times New Roman" w:hint="eastAsia"/>
                <w:kern w:val="0"/>
                <w:sz w:val="24"/>
                <w:szCs w:val="24"/>
              </w:rPr>
              <w:t>月</w:t>
            </w:r>
            <w:r>
              <w:rPr>
                <w:rFonts w:eastAsia="方正仿宋_GBK" w:cs="Times New Roman"/>
                <w:kern w:val="0"/>
                <w:sz w:val="24"/>
                <w:szCs w:val="24"/>
              </w:rPr>
              <w:t>31</w:t>
            </w:r>
            <w:r>
              <w:rPr>
                <w:rFonts w:eastAsia="方正仿宋_GBK" w:cs="Times New Roman" w:hint="eastAsia"/>
                <w:kern w:val="0"/>
                <w:sz w:val="24"/>
                <w:szCs w:val="24"/>
              </w:rPr>
              <w:t>日</w:t>
            </w:r>
          </w:p>
        </w:tc>
        <w:tc>
          <w:tcPr>
            <w:tcW w:w="5170" w:type="dxa"/>
            <w:tcBorders>
              <w:top w:val="single" w:sz="4" w:space="0" w:color="000000"/>
              <w:left w:val="single" w:sz="4" w:space="0" w:color="000000"/>
              <w:bottom w:val="single" w:sz="4" w:space="0" w:color="000000"/>
              <w:right w:val="single" w:sz="4" w:space="0" w:color="000000"/>
            </w:tcBorders>
            <w:vAlign w:val="center"/>
          </w:tcPr>
          <w:p w:rsidR="007139D6" w:rsidRDefault="007139D6">
            <w:pPr>
              <w:pStyle w:val="A8"/>
              <w:snapToGrid w:val="0"/>
              <w:ind w:leftChars="100" w:left="316" w:rightChars="78" w:right="246"/>
              <w:rPr>
                <w:rFonts w:eastAsia="方正仿宋_GBK" w:cs="Times New Roman"/>
                <w:kern w:val="0"/>
                <w:sz w:val="24"/>
                <w:szCs w:val="24"/>
              </w:rPr>
            </w:pPr>
            <w:r>
              <w:rPr>
                <w:rFonts w:eastAsia="方正仿宋_GBK" w:cs="Times New Roman"/>
                <w:kern w:val="0"/>
                <w:sz w:val="24"/>
                <w:szCs w:val="24"/>
              </w:rPr>
              <w:t xml:space="preserve">1. </w:t>
            </w:r>
            <w:r>
              <w:rPr>
                <w:rFonts w:eastAsia="方正仿宋_GBK" w:cs="Times New Roman" w:hint="eastAsia"/>
                <w:kern w:val="0"/>
                <w:sz w:val="24"/>
                <w:szCs w:val="24"/>
                <w:lang w:val="zh-TW" w:eastAsia="zh-TW"/>
              </w:rPr>
              <w:t>发放培训通知，部署培训工作</w:t>
            </w:r>
            <w:r>
              <w:rPr>
                <w:rFonts w:eastAsia="方正仿宋_GBK" w:cs="Times New Roman" w:hint="eastAsia"/>
                <w:kern w:val="0"/>
                <w:sz w:val="24"/>
                <w:szCs w:val="24"/>
                <w:lang w:val="zh-TW"/>
              </w:rPr>
              <w:t>；</w:t>
            </w:r>
          </w:p>
          <w:p w:rsidR="007139D6" w:rsidRDefault="007139D6">
            <w:pPr>
              <w:pStyle w:val="A8"/>
              <w:snapToGrid w:val="0"/>
              <w:ind w:leftChars="100" w:left="316" w:rightChars="78" w:right="246"/>
              <w:rPr>
                <w:rFonts w:eastAsia="方正仿宋_GBK" w:cs="Times New Roman"/>
                <w:kern w:val="0"/>
                <w:sz w:val="24"/>
                <w:szCs w:val="24"/>
              </w:rPr>
            </w:pPr>
            <w:r>
              <w:rPr>
                <w:rFonts w:eastAsia="方正仿宋_GBK" w:cs="Times New Roman"/>
                <w:kern w:val="0"/>
                <w:sz w:val="24"/>
                <w:szCs w:val="24"/>
              </w:rPr>
              <w:t xml:space="preserve">2. </w:t>
            </w:r>
            <w:r>
              <w:rPr>
                <w:rFonts w:eastAsia="方正仿宋_GBK" w:cs="Times New Roman" w:hint="eastAsia"/>
                <w:kern w:val="0"/>
                <w:sz w:val="24"/>
                <w:szCs w:val="24"/>
              </w:rPr>
              <w:t>建立培训管理团队，进行训前指导；</w:t>
            </w:r>
          </w:p>
          <w:p w:rsidR="007139D6" w:rsidRDefault="007139D6">
            <w:pPr>
              <w:pStyle w:val="A8"/>
              <w:snapToGrid w:val="0"/>
              <w:ind w:leftChars="100" w:left="316" w:rightChars="78" w:right="246"/>
              <w:rPr>
                <w:rFonts w:eastAsia="方正仿宋_GBK" w:cs="Times New Roman"/>
                <w:kern w:val="0"/>
                <w:sz w:val="24"/>
                <w:szCs w:val="24"/>
              </w:rPr>
            </w:pPr>
            <w:r>
              <w:rPr>
                <w:rFonts w:eastAsia="方正仿宋_GBK" w:cs="Times New Roman"/>
                <w:kern w:val="0"/>
                <w:sz w:val="24"/>
                <w:szCs w:val="24"/>
              </w:rPr>
              <w:t xml:space="preserve">3. </w:t>
            </w:r>
            <w:r>
              <w:rPr>
                <w:rFonts w:eastAsia="方正仿宋_GBK" w:cs="Times New Roman" w:hint="eastAsia"/>
                <w:kern w:val="0"/>
                <w:sz w:val="24"/>
                <w:szCs w:val="24"/>
              </w:rPr>
              <w:t>学员在线自主报名，学校管理员审核报名信息。</w:t>
            </w:r>
          </w:p>
        </w:tc>
      </w:tr>
      <w:tr w:rsidR="007139D6">
        <w:trPr>
          <w:trHeight w:val="1523"/>
          <w:jc w:val="center"/>
        </w:trPr>
        <w:tc>
          <w:tcPr>
            <w:tcW w:w="8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139D6" w:rsidRDefault="007139D6">
            <w:pPr>
              <w:pStyle w:val="A8"/>
              <w:snapToGrid w:val="0"/>
              <w:jc w:val="center"/>
              <w:rPr>
                <w:rFonts w:eastAsia="方正小标宋简体" w:cs="Times New Roman"/>
                <w:kern w:val="0"/>
                <w:sz w:val="24"/>
                <w:szCs w:val="24"/>
              </w:rPr>
            </w:pPr>
            <w:r>
              <w:rPr>
                <w:rFonts w:eastAsia="方正小标宋简体" w:hAnsi="方正小标宋简体" w:cs="Times New Roman" w:hint="eastAsia"/>
                <w:kern w:val="0"/>
                <w:sz w:val="24"/>
                <w:szCs w:val="24"/>
              </w:rPr>
              <w:t>学习</w:t>
            </w:r>
          </w:p>
          <w:p w:rsidR="007139D6" w:rsidRDefault="007139D6">
            <w:pPr>
              <w:pStyle w:val="A8"/>
              <w:snapToGrid w:val="0"/>
              <w:jc w:val="center"/>
              <w:rPr>
                <w:rFonts w:eastAsia="方正小标宋简体" w:cs="Times New Roman"/>
                <w:kern w:val="0"/>
                <w:sz w:val="24"/>
                <w:szCs w:val="24"/>
              </w:rPr>
            </w:pPr>
            <w:r>
              <w:rPr>
                <w:rFonts w:eastAsia="方正小标宋简体" w:hAnsi="方正小标宋简体" w:cs="Times New Roman" w:hint="eastAsia"/>
                <w:kern w:val="0"/>
                <w:sz w:val="24"/>
                <w:szCs w:val="24"/>
              </w:rPr>
              <w:t>阶段</w:t>
            </w:r>
          </w:p>
        </w:tc>
        <w:tc>
          <w:tcPr>
            <w:tcW w:w="2887" w:type="dxa"/>
            <w:tcBorders>
              <w:top w:val="single" w:sz="4" w:space="0" w:color="000000"/>
              <w:left w:val="single" w:sz="4" w:space="0" w:color="000000"/>
              <w:bottom w:val="single" w:sz="4" w:space="0" w:color="000000"/>
              <w:right w:val="single" w:sz="4" w:space="0" w:color="000000"/>
            </w:tcBorders>
            <w:vAlign w:val="center"/>
          </w:tcPr>
          <w:p w:rsidR="007139D6" w:rsidRDefault="007139D6">
            <w:pPr>
              <w:pStyle w:val="A8"/>
              <w:snapToGrid w:val="0"/>
              <w:jc w:val="center"/>
              <w:rPr>
                <w:rFonts w:eastAsia="方正仿宋_GBK" w:cs="Times New Roman"/>
                <w:kern w:val="0"/>
                <w:sz w:val="24"/>
                <w:szCs w:val="24"/>
              </w:rPr>
            </w:pPr>
            <w:r>
              <w:rPr>
                <w:rFonts w:eastAsia="方正仿宋_GBK" w:cs="Times New Roman"/>
                <w:kern w:val="0"/>
                <w:sz w:val="24"/>
                <w:szCs w:val="24"/>
              </w:rPr>
              <w:t>9</w:t>
            </w:r>
            <w:r>
              <w:rPr>
                <w:rFonts w:eastAsia="方正仿宋_GBK" w:cs="Times New Roman" w:hint="eastAsia"/>
                <w:kern w:val="0"/>
                <w:sz w:val="24"/>
                <w:szCs w:val="24"/>
              </w:rPr>
              <w:t>月</w:t>
            </w:r>
            <w:r>
              <w:rPr>
                <w:rFonts w:eastAsia="方正仿宋_GBK" w:cs="Times New Roman"/>
                <w:kern w:val="0"/>
                <w:sz w:val="24"/>
                <w:szCs w:val="24"/>
              </w:rPr>
              <w:t>1</w:t>
            </w:r>
            <w:r>
              <w:rPr>
                <w:rFonts w:eastAsia="方正仿宋_GBK" w:cs="Times New Roman" w:hint="eastAsia"/>
                <w:kern w:val="0"/>
                <w:sz w:val="24"/>
                <w:szCs w:val="24"/>
              </w:rPr>
              <w:t>日</w:t>
            </w:r>
            <w:r>
              <w:rPr>
                <w:rFonts w:eastAsia="方正仿宋_GBK" w:cs="Times New Roman"/>
                <w:kern w:val="0"/>
                <w:sz w:val="24"/>
                <w:szCs w:val="24"/>
              </w:rPr>
              <w:t>-10</w:t>
            </w:r>
            <w:r>
              <w:rPr>
                <w:rFonts w:eastAsia="方正仿宋_GBK" w:cs="Times New Roman" w:hint="eastAsia"/>
                <w:kern w:val="0"/>
                <w:sz w:val="24"/>
                <w:szCs w:val="24"/>
              </w:rPr>
              <w:t>月</w:t>
            </w:r>
            <w:r>
              <w:rPr>
                <w:rFonts w:eastAsia="方正仿宋_GBK" w:cs="Times New Roman"/>
                <w:kern w:val="0"/>
                <w:sz w:val="24"/>
                <w:szCs w:val="24"/>
              </w:rPr>
              <w:t>14</w:t>
            </w:r>
            <w:r>
              <w:rPr>
                <w:rFonts w:eastAsia="方正仿宋_GBK" w:cs="Times New Roman" w:hint="eastAsia"/>
                <w:kern w:val="0"/>
                <w:sz w:val="24"/>
                <w:szCs w:val="24"/>
              </w:rPr>
              <w:t>日</w:t>
            </w:r>
          </w:p>
        </w:tc>
        <w:tc>
          <w:tcPr>
            <w:tcW w:w="5170" w:type="dxa"/>
            <w:tcBorders>
              <w:top w:val="single" w:sz="4" w:space="0" w:color="000000"/>
              <w:left w:val="single" w:sz="4" w:space="0" w:color="000000"/>
              <w:bottom w:val="single" w:sz="4" w:space="0" w:color="000000"/>
              <w:right w:val="single" w:sz="4" w:space="0" w:color="000000"/>
            </w:tcBorders>
            <w:vAlign w:val="center"/>
          </w:tcPr>
          <w:p w:rsidR="007139D6" w:rsidRDefault="007139D6">
            <w:pPr>
              <w:pStyle w:val="A8"/>
              <w:snapToGrid w:val="0"/>
              <w:ind w:leftChars="100" w:left="316" w:rightChars="78" w:right="246"/>
              <w:rPr>
                <w:rFonts w:eastAsia="方正仿宋_GBK" w:cs="Times New Roman"/>
                <w:kern w:val="0"/>
                <w:sz w:val="24"/>
                <w:szCs w:val="24"/>
              </w:rPr>
            </w:pPr>
            <w:r>
              <w:rPr>
                <w:rFonts w:eastAsia="方正仿宋_GBK" w:cs="Times New Roman"/>
                <w:kern w:val="0"/>
                <w:sz w:val="24"/>
                <w:szCs w:val="24"/>
              </w:rPr>
              <w:t>1.</w:t>
            </w:r>
            <w:r>
              <w:rPr>
                <w:rFonts w:eastAsia="方正仿宋_GBK" w:cs="Times New Roman" w:hint="eastAsia"/>
                <w:kern w:val="0"/>
                <w:sz w:val="24"/>
                <w:szCs w:val="24"/>
              </w:rPr>
              <w:t>各级管理员做好培训指导及督学促学工作；</w:t>
            </w:r>
          </w:p>
          <w:p w:rsidR="007139D6" w:rsidRDefault="007139D6">
            <w:pPr>
              <w:pStyle w:val="A8"/>
              <w:snapToGrid w:val="0"/>
              <w:ind w:leftChars="100" w:left="316" w:rightChars="78" w:right="246"/>
              <w:rPr>
                <w:rFonts w:eastAsia="方正仿宋_GBK" w:cs="Times New Roman"/>
                <w:kern w:val="0"/>
                <w:sz w:val="24"/>
                <w:szCs w:val="24"/>
              </w:rPr>
            </w:pPr>
            <w:r>
              <w:rPr>
                <w:rFonts w:eastAsia="方正仿宋_GBK" w:cs="Times New Roman"/>
                <w:kern w:val="0"/>
                <w:sz w:val="24"/>
                <w:szCs w:val="24"/>
              </w:rPr>
              <w:t>2.</w:t>
            </w:r>
            <w:r>
              <w:rPr>
                <w:rFonts w:eastAsia="方正仿宋_GBK" w:cs="Times New Roman" w:hint="eastAsia"/>
                <w:kern w:val="0"/>
                <w:sz w:val="24"/>
                <w:szCs w:val="24"/>
              </w:rPr>
              <w:t>学员要根据学习任务自主安排学习计划；要认真学习培训课程，参与交流研讨、按要求撰写学习心得；按时完成在线考试。</w:t>
            </w:r>
          </w:p>
        </w:tc>
      </w:tr>
      <w:tr w:rsidR="007139D6">
        <w:trPr>
          <w:trHeight w:val="1249"/>
          <w:jc w:val="center"/>
        </w:trPr>
        <w:tc>
          <w:tcPr>
            <w:tcW w:w="8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7139D6" w:rsidRDefault="007139D6">
            <w:pPr>
              <w:pStyle w:val="A8"/>
              <w:snapToGrid w:val="0"/>
              <w:jc w:val="center"/>
              <w:rPr>
                <w:rFonts w:eastAsia="方正小标宋简体" w:cs="Times New Roman"/>
                <w:kern w:val="0"/>
                <w:sz w:val="24"/>
                <w:szCs w:val="24"/>
              </w:rPr>
            </w:pPr>
            <w:r>
              <w:rPr>
                <w:rFonts w:eastAsia="方正小标宋简体" w:hAnsi="方正小标宋简体" w:cs="Times New Roman" w:hint="eastAsia"/>
                <w:kern w:val="0"/>
                <w:sz w:val="24"/>
                <w:szCs w:val="24"/>
              </w:rPr>
              <w:t>总结与</w:t>
            </w:r>
          </w:p>
          <w:p w:rsidR="007139D6" w:rsidRDefault="007139D6">
            <w:pPr>
              <w:pStyle w:val="A8"/>
              <w:snapToGrid w:val="0"/>
              <w:jc w:val="center"/>
              <w:rPr>
                <w:rFonts w:eastAsia="方正小标宋简体" w:cs="Times New Roman"/>
                <w:kern w:val="0"/>
                <w:sz w:val="24"/>
                <w:szCs w:val="24"/>
              </w:rPr>
            </w:pPr>
            <w:r>
              <w:rPr>
                <w:rFonts w:eastAsia="方正小标宋简体" w:hAnsi="方正小标宋简体" w:cs="Times New Roman" w:hint="eastAsia"/>
                <w:kern w:val="0"/>
                <w:sz w:val="24"/>
                <w:szCs w:val="24"/>
              </w:rPr>
              <w:t>结业</w:t>
            </w:r>
          </w:p>
        </w:tc>
        <w:tc>
          <w:tcPr>
            <w:tcW w:w="2887" w:type="dxa"/>
            <w:tcBorders>
              <w:top w:val="single" w:sz="4" w:space="0" w:color="000000"/>
              <w:left w:val="single" w:sz="4" w:space="0" w:color="000000"/>
              <w:bottom w:val="single" w:sz="4" w:space="0" w:color="000000"/>
              <w:right w:val="single" w:sz="4" w:space="0" w:color="000000"/>
            </w:tcBorders>
            <w:vAlign w:val="center"/>
          </w:tcPr>
          <w:p w:rsidR="007139D6" w:rsidRDefault="007139D6">
            <w:pPr>
              <w:pStyle w:val="A8"/>
              <w:snapToGrid w:val="0"/>
              <w:jc w:val="center"/>
              <w:rPr>
                <w:rFonts w:eastAsia="方正仿宋_GBK" w:cs="Times New Roman"/>
                <w:kern w:val="0"/>
                <w:sz w:val="24"/>
                <w:szCs w:val="24"/>
              </w:rPr>
            </w:pPr>
            <w:r>
              <w:rPr>
                <w:rFonts w:eastAsia="方正仿宋_GBK" w:cs="Times New Roman"/>
                <w:kern w:val="0"/>
                <w:sz w:val="24"/>
                <w:szCs w:val="24"/>
              </w:rPr>
              <w:t>10</w:t>
            </w:r>
            <w:r>
              <w:rPr>
                <w:rFonts w:eastAsia="方正仿宋_GBK" w:cs="Times New Roman" w:hint="eastAsia"/>
                <w:kern w:val="0"/>
                <w:sz w:val="24"/>
                <w:szCs w:val="24"/>
              </w:rPr>
              <w:t>月</w:t>
            </w:r>
            <w:r>
              <w:rPr>
                <w:rFonts w:eastAsia="方正仿宋_GBK" w:cs="Times New Roman"/>
                <w:kern w:val="0"/>
                <w:sz w:val="24"/>
                <w:szCs w:val="24"/>
              </w:rPr>
              <w:t>15</w:t>
            </w:r>
            <w:r>
              <w:rPr>
                <w:rFonts w:eastAsia="方正仿宋_GBK" w:cs="Times New Roman" w:hint="eastAsia"/>
                <w:kern w:val="0"/>
                <w:sz w:val="24"/>
                <w:szCs w:val="24"/>
              </w:rPr>
              <w:t>日</w:t>
            </w:r>
            <w:r>
              <w:rPr>
                <w:rFonts w:eastAsia="方正仿宋_GBK" w:cs="Times New Roman"/>
                <w:kern w:val="0"/>
                <w:sz w:val="24"/>
                <w:szCs w:val="24"/>
              </w:rPr>
              <w:t>-10</w:t>
            </w:r>
            <w:r>
              <w:rPr>
                <w:rFonts w:eastAsia="方正仿宋_GBK" w:cs="Times New Roman" w:hint="eastAsia"/>
                <w:kern w:val="0"/>
                <w:sz w:val="24"/>
                <w:szCs w:val="24"/>
              </w:rPr>
              <w:t>月</w:t>
            </w:r>
            <w:r>
              <w:rPr>
                <w:rFonts w:eastAsia="方正仿宋_GBK" w:cs="Times New Roman"/>
                <w:kern w:val="0"/>
                <w:sz w:val="24"/>
                <w:szCs w:val="24"/>
              </w:rPr>
              <w:t>21</w:t>
            </w:r>
            <w:r>
              <w:rPr>
                <w:rFonts w:eastAsia="方正仿宋_GBK" w:cs="Times New Roman" w:hint="eastAsia"/>
                <w:kern w:val="0"/>
                <w:sz w:val="24"/>
                <w:szCs w:val="24"/>
              </w:rPr>
              <w:t>日</w:t>
            </w:r>
          </w:p>
        </w:tc>
        <w:tc>
          <w:tcPr>
            <w:tcW w:w="5170" w:type="dxa"/>
            <w:tcBorders>
              <w:top w:val="single" w:sz="4" w:space="0" w:color="000000"/>
              <w:left w:val="single" w:sz="4" w:space="0" w:color="000000"/>
              <w:bottom w:val="single" w:sz="4" w:space="0" w:color="000000"/>
              <w:right w:val="single" w:sz="4" w:space="0" w:color="000000"/>
            </w:tcBorders>
            <w:vAlign w:val="center"/>
          </w:tcPr>
          <w:p w:rsidR="007139D6" w:rsidRDefault="007139D6">
            <w:pPr>
              <w:pStyle w:val="A8"/>
              <w:snapToGrid w:val="0"/>
              <w:ind w:leftChars="100" w:left="316" w:rightChars="78" w:right="246"/>
              <w:rPr>
                <w:rFonts w:eastAsia="方正仿宋_GBK" w:cs="Times New Roman"/>
                <w:kern w:val="0"/>
                <w:sz w:val="24"/>
                <w:szCs w:val="24"/>
              </w:rPr>
            </w:pPr>
            <w:r>
              <w:rPr>
                <w:rFonts w:eastAsia="方正仿宋_GBK" w:cs="Times New Roman"/>
                <w:kern w:val="0"/>
                <w:sz w:val="24"/>
                <w:szCs w:val="24"/>
              </w:rPr>
              <w:t xml:space="preserve">1. </w:t>
            </w:r>
            <w:r>
              <w:rPr>
                <w:rFonts w:eastAsia="方正仿宋_GBK" w:cs="Times New Roman" w:hint="eastAsia"/>
                <w:kern w:val="0"/>
                <w:sz w:val="24"/>
                <w:szCs w:val="24"/>
              </w:rPr>
              <w:t>学员在线下载电子证书；</w:t>
            </w:r>
          </w:p>
          <w:p w:rsidR="007139D6" w:rsidRDefault="007139D6">
            <w:pPr>
              <w:pStyle w:val="A8"/>
              <w:snapToGrid w:val="0"/>
              <w:ind w:leftChars="100" w:left="316" w:rightChars="78" w:right="246"/>
              <w:rPr>
                <w:rFonts w:eastAsia="方正仿宋_GBK" w:cs="Times New Roman"/>
                <w:kern w:val="0"/>
                <w:sz w:val="24"/>
                <w:szCs w:val="24"/>
              </w:rPr>
            </w:pPr>
            <w:r>
              <w:rPr>
                <w:rFonts w:eastAsia="方正仿宋_GBK" w:cs="Times New Roman"/>
                <w:kern w:val="0"/>
                <w:sz w:val="24"/>
                <w:szCs w:val="24"/>
              </w:rPr>
              <w:t xml:space="preserve">2. </w:t>
            </w:r>
            <w:r>
              <w:rPr>
                <w:rFonts w:eastAsia="方正仿宋_GBK" w:cs="Times New Roman" w:hint="eastAsia"/>
                <w:kern w:val="0"/>
                <w:sz w:val="24"/>
                <w:szCs w:val="24"/>
              </w:rPr>
              <w:t>开展培训评估与总结。</w:t>
            </w:r>
          </w:p>
        </w:tc>
      </w:tr>
    </w:tbl>
    <w:p w:rsidR="007139D6" w:rsidRDefault="007139D6">
      <w:pPr>
        <w:spacing w:line="600" w:lineRule="exact"/>
        <w:ind w:firstLineChars="200" w:firstLine="552"/>
        <w:rPr>
          <w:rFonts w:eastAsia="方正小标宋简体"/>
          <w:sz w:val="28"/>
          <w:szCs w:val="28"/>
        </w:rPr>
      </w:pPr>
      <w:r>
        <w:rPr>
          <w:rFonts w:eastAsia="方正小标宋简体" w:hAnsi="方正小标宋简体" w:hint="eastAsia"/>
          <w:sz w:val="28"/>
          <w:szCs w:val="28"/>
        </w:rPr>
        <w:t>三、学习方式</w:t>
      </w:r>
    </w:p>
    <w:p w:rsidR="007139D6" w:rsidRDefault="007139D6">
      <w:pPr>
        <w:spacing w:line="480" w:lineRule="exact"/>
        <w:ind w:firstLineChars="200" w:firstLine="552"/>
        <w:rPr>
          <w:sz w:val="28"/>
          <w:szCs w:val="28"/>
        </w:rPr>
      </w:pPr>
      <w:r>
        <w:rPr>
          <w:rFonts w:hint="eastAsia"/>
          <w:sz w:val="28"/>
          <w:szCs w:val="28"/>
        </w:rPr>
        <w:t>（一）参训学员在安徽省高校学习贯彻党的十九届四中全会精神网络培训班专题页面（</w:t>
      </w:r>
      <w:r>
        <w:rPr>
          <w:sz w:val="28"/>
          <w:szCs w:val="28"/>
        </w:rPr>
        <w:t>http://s.enaea.edu.cn/h/ahwlpxb/</w:t>
      </w:r>
      <w:r>
        <w:rPr>
          <w:rFonts w:hint="eastAsia"/>
          <w:sz w:val="28"/>
          <w:szCs w:val="28"/>
        </w:rPr>
        <w:t>）进行报名，校级管理员审核通过后，即可参加培训学习活动。</w:t>
      </w:r>
    </w:p>
    <w:p w:rsidR="007139D6" w:rsidRDefault="00756C68">
      <w:pPr>
        <w:spacing w:line="480" w:lineRule="exact"/>
        <w:ind w:firstLineChars="200" w:firstLine="632"/>
        <w:rPr>
          <w:sz w:val="28"/>
          <w:szCs w:val="28"/>
        </w:rPr>
      </w:pPr>
      <w:r>
        <w:rPr>
          <w:noProof/>
        </w:rPr>
        <w:drawing>
          <wp:anchor distT="0" distB="0" distL="114300" distR="114300" simplePos="0" relativeHeight="251655680" behindDoc="0" locked="0" layoutInCell="1" allowOverlap="1">
            <wp:simplePos x="0" y="0"/>
            <wp:positionH relativeFrom="column">
              <wp:posOffset>1148080</wp:posOffset>
            </wp:positionH>
            <wp:positionV relativeFrom="paragraph">
              <wp:posOffset>1028700</wp:posOffset>
            </wp:positionV>
            <wp:extent cx="2930525" cy="1655445"/>
            <wp:effectExtent l="19050" t="0" r="3175" b="0"/>
            <wp:wrapTopAndBottom/>
            <wp:docPr id="36" name="图片 2" descr="网院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网院APP"/>
                    <pic:cNvPicPr>
                      <a:picLocks noChangeAspect="1" noChangeArrowheads="1"/>
                    </pic:cNvPicPr>
                  </pic:nvPicPr>
                  <pic:blipFill>
                    <a:blip r:embed="rId7" cstate="print"/>
                    <a:srcRect/>
                    <a:stretch>
                      <a:fillRect/>
                    </a:stretch>
                  </pic:blipFill>
                  <pic:spPr bwMode="auto">
                    <a:xfrm>
                      <a:off x="0" y="0"/>
                      <a:ext cx="2930525" cy="1655445"/>
                    </a:xfrm>
                    <a:prstGeom prst="rect">
                      <a:avLst/>
                    </a:prstGeom>
                    <a:noFill/>
                    <a:ln w="9525">
                      <a:noFill/>
                      <a:miter lim="800000"/>
                      <a:headEnd/>
                      <a:tailEnd/>
                    </a:ln>
                  </pic:spPr>
                </pic:pic>
              </a:graphicData>
            </a:graphic>
          </wp:anchor>
        </w:drawing>
      </w:r>
      <w:r w:rsidR="007139D6">
        <w:rPr>
          <w:rFonts w:hint="eastAsia"/>
          <w:sz w:val="28"/>
          <w:szCs w:val="28"/>
        </w:rPr>
        <w:t>（二）培训期间参训学员也可以下载中国教育干部网络学院移动客户端（学习公社</w:t>
      </w:r>
      <w:r w:rsidR="007139D6">
        <w:rPr>
          <w:sz w:val="28"/>
          <w:szCs w:val="28"/>
        </w:rPr>
        <w:t>app</w:t>
      </w:r>
      <w:r w:rsidR="007139D6">
        <w:rPr>
          <w:rFonts w:hint="eastAsia"/>
          <w:sz w:val="28"/>
          <w:szCs w:val="28"/>
        </w:rPr>
        <w:t>）随时登录学习，还可以关注中国教育干部网络学院微信公众号了解各类信息。</w:t>
      </w:r>
    </w:p>
    <w:p w:rsidR="007139D6" w:rsidRDefault="007139D6">
      <w:pPr>
        <w:spacing w:line="360" w:lineRule="exact"/>
        <w:ind w:firstLineChars="200" w:firstLine="552"/>
        <w:rPr>
          <w:rFonts w:eastAsia="方正小标宋简体"/>
          <w:sz w:val="28"/>
          <w:szCs w:val="28"/>
        </w:rPr>
      </w:pPr>
    </w:p>
    <w:p w:rsidR="007139D6" w:rsidRDefault="007139D6">
      <w:pPr>
        <w:spacing w:line="360" w:lineRule="exact"/>
        <w:ind w:firstLineChars="200" w:firstLine="472"/>
        <w:rPr>
          <w:rFonts w:eastAsia="华文楷体"/>
          <w:sz w:val="24"/>
        </w:rPr>
      </w:pPr>
      <w:r>
        <w:rPr>
          <w:rFonts w:eastAsia="华文楷体" w:hAnsi="华文楷体" w:hint="eastAsia"/>
          <w:sz w:val="24"/>
        </w:rPr>
        <w:t>备注：</w:t>
      </w:r>
    </w:p>
    <w:p w:rsidR="007139D6" w:rsidRDefault="007139D6">
      <w:pPr>
        <w:spacing w:line="360" w:lineRule="exact"/>
        <w:ind w:firstLineChars="200" w:firstLine="472"/>
        <w:rPr>
          <w:rFonts w:eastAsia="华文楷体"/>
          <w:sz w:val="24"/>
        </w:rPr>
      </w:pPr>
      <w:r>
        <w:rPr>
          <w:rFonts w:eastAsia="华文楷体"/>
          <w:sz w:val="24"/>
        </w:rPr>
        <w:t>1.</w:t>
      </w:r>
      <w:r>
        <w:rPr>
          <w:rFonts w:eastAsia="华文楷体" w:hAnsi="华文楷体" w:hint="eastAsia"/>
          <w:sz w:val="24"/>
        </w:rPr>
        <w:t>若报名手机号注册时显示已被使用，请直接登录进行报名（忘记密码可先通过短信验证手机后重置新密码登录，然后再报名；</w:t>
      </w:r>
    </w:p>
    <w:p w:rsidR="007139D6" w:rsidRDefault="007139D6">
      <w:pPr>
        <w:spacing w:line="360" w:lineRule="exact"/>
        <w:ind w:firstLineChars="200" w:firstLine="472"/>
        <w:rPr>
          <w:rFonts w:eastAsia="华文楷体"/>
          <w:sz w:val="24"/>
        </w:rPr>
      </w:pPr>
      <w:r>
        <w:rPr>
          <w:rFonts w:eastAsia="华文楷体"/>
          <w:sz w:val="24"/>
        </w:rPr>
        <w:t>2.</w:t>
      </w:r>
      <w:r>
        <w:rPr>
          <w:rFonts w:eastAsia="华文楷体" w:hAnsi="华文楷体" w:hint="eastAsia"/>
          <w:sz w:val="24"/>
        </w:rPr>
        <w:t>学员学习操作流程详见专题页面</w:t>
      </w:r>
      <w:r>
        <w:rPr>
          <w:rFonts w:eastAsia="华文楷体"/>
          <w:sz w:val="24"/>
        </w:rPr>
        <w:t>“</w:t>
      </w:r>
      <w:r>
        <w:rPr>
          <w:rFonts w:eastAsia="华文楷体" w:hAnsi="华文楷体" w:hint="eastAsia"/>
          <w:sz w:val="24"/>
        </w:rPr>
        <w:t>操作指南</w:t>
      </w:r>
      <w:r>
        <w:rPr>
          <w:rFonts w:eastAsia="华文楷体"/>
          <w:sz w:val="24"/>
        </w:rPr>
        <w:t>”</w:t>
      </w:r>
      <w:r>
        <w:rPr>
          <w:rFonts w:eastAsia="华文楷体" w:hAnsi="华文楷体" w:hint="eastAsia"/>
          <w:sz w:val="24"/>
        </w:rPr>
        <w:t>。</w:t>
      </w:r>
    </w:p>
    <w:p w:rsidR="007139D6" w:rsidRDefault="007139D6">
      <w:pPr>
        <w:spacing w:line="600" w:lineRule="exact"/>
        <w:ind w:firstLineChars="200" w:firstLine="552"/>
        <w:rPr>
          <w:rFonts w:eastAsia="方正小标宋简体"/>
          <w:sz w:val="28"/>
          <w:szCs w:val="28"/>
        </w:rPr>
      </w:pPr>
      <w:r>
        <w:rPr>
          <w:rFonts w:eastAsia="方正小标宋简体" w:hAnsi="方正小标宋简体" w:hint="eastAsia"/>
          <w:sz w:val="28"/>
          <w:szCs w:val="28"/>
        </w:rPr>
        <w:t>四、学习任务</w:t>
      </w:r>
    </w:p>
    <w:p w:rsidR="007139D6" w:rsidRDefault="007139D6">
      <w:pPr>
        <w:spacing w:line="480" w:lineRule="exact"/>
        <w:ind w:firstLineChars="200" w:firstLine="552"/>
        <w:rPr>
          <w:sz w:val="28"/>
          <w:szCs w:val="28"/>
        </w:rPr>
      </w:pPr>
      <w:r>
        <w:rPr>
          <w:rFonts w:hint="eastAsia"/>
          <w:sz w:val="28"/>
          <w:szCs w:val="28"/>
        </w:rPr>
        <w:t>培训分为课程学习、交流研讨、心得撰写、在线考试四个环节。</w:t>
      </w:r>
    </w:p>
    <w:p w:rsidR="007139D6" w:rsidRDefault="007139D6">
      <w:pPr>
        <w:spacing w:line="480" w:lineRule="exact"/>
        <w:ind w:firstLineChars="200" w:firstLine="552"/>
        <w:rPr>
          <w:sz w:val="28"/>
          <w:szCs w:val="28"/>
        </w:rPr>
      </w:pPr>
      <w:r>
        <w:rPr>
          <w:rFonts w:eastAsia="楷体_GB2312" w:hint="eastAsia"/>
          <w:sz w:val="28"/>
          <w:szCs w:val="28"/>
        </w:rPr>
        <w:t>（一）课程学习。</w:t>
      </w:r>
      <w:r>
        <w:rPr>
          <w:rFonts w:hint="eastAsia"/>
          <w:sz w:val="28"/>
          <w:szCs w:val="28"/>
        </w:rPr>
        <w:t>培训课程已统一分配到</w:t>
      </w:r>
      <w:r>
        <w:rPr>
          <w:sz w:val="28"/>
          <w:szCs w:val="28"/>
        </w:rPr>
        <w:t>“</w:t>
      </w:r>
      <w:r>
        <w:rPr>
          <w:rFonts w:hint="eastAsia"/>
          <w:sz w:val="28"/>
          <w:szCs w:val="28"/>
        </w:rPr>
        <w:t>我的学习</w:t>
      </w:r>
      <w:r>
        <w:rPr>
          <w:sz w:val="28"/>
          <w:szCs w:val="28"/>
        </w:rPr>
        <w:t>-</w:t>
      </w:r>
      <w:r>
        <w:rPr>
          <w:rFonts w:hint="eastAsia"/>
          <w:sz w:val="28"/>
          <w:szCs w:val="28"/>
        </w:rPr>
        <w:t>课程学习</w:t>
      </w:r>
      <w:r>
        <w:rPr>
          <w:sz w:val="28"/>
          <w:szCs w:val="28"/>
        </w:rPr>
        <w:t>”</w:t>
      </w:r>
      <w:r>
        <w:rPr>
          <w:rFonts w:hint="eastAsia"/>
          <w:sz w:val="28"/>
          <w:szCs w:val="28"/>
        </w:rPr>
        <w:t>中供参训学员学习。参训学员须完成不少于</w:t>
      </w:r>
      <w:r>
        <w:rPr>
          <w:sz w:val="28"/>
          <w:szCs w:val="28"/>
        </w:rPr>
        <w:t>24</w:t>
      </w:r>
      <w:r>
        <w:rPr>
          <w:rFonts w:hint="eastAsia"/>
          <w:sz w:val="28"/>
          <w:szCs w:val="28"/>
        </w:rPr>
        <w:t>学时（</w:t>
      </w:r>
      <w:r>
        <w:rPr>
          <w:sz w:val="28"/>
          <w:szCs w:val="28"/>
        </w:rPr>
        <w:t>45</w:t>
      </w:r>
      <w:r>
        <w:rPr>
          <w:rFonts w:hint="eastAsia"/>
          <w:sz w:val="28"/>
          <w:szCs w:val="28"/>
        </w:rPr>
        <w:t>分钟</w:t>
      </w:r>
      <w:r>
        <w:rPr>
          <w:sz w:val="28"/>
          <w:szCs w:val="28"/>
        </w:rPr>
        <w:t>/</w:t>
      </w:r>
      <w:r>
        <w:rPr>
          <w:rFonts w:hint="eastAsia"/>
          <w:sz w:val="28"/>
          <w:szCs w:val="28"/>
        </w:rPr>
        <w:t>学时）的视频课程学习任务。</w:t>
      </w:r>
    </w:p>
    <w:p w:rsidR="007139D6" w:rsidRDefault="007139D6">
      <w:pPr>
        <w:spacing w:line="480" w:lineRule="exact"/>
        <w:ind w:firstLineChars="200" w:firstLine="552"/>
        <w:rPr>
          <w:sz w:val="28"/>
          <w:szCs w:val="28"/>
        </w:rPr>
      </w:pPr>
      <w:r>
        <w:rPr>
          <w:rFonts w:eastAsia="楷体_GB2312" w:hint="eastAsia"/>
          <w:sz w:val="28"/>
          <w:szCs w:val="28"/>
        </w:rPr>
        <w:t>（二）交流研讨。</w:t>
      </w:r>
      <w:r>
        <w:rPr>
          <w:rFonts w:hint="eastAsia"/>
          <w:sz w:val="28"/>
          <w:szCs w:val="28"/>
        </w:rPr>
        <w:t>培训期间，参训学员结合工作实际围绕</w:t>
      </w:r>
      <w:r>
        <w:rPr>
          <w:sz w:val="28"/>
          <w:szCs w:val="28"/>
        </w:rPr>
        <w:t>“</w:t>
      </w:r>
      <w:r>
        <w:rPr>
          <w:rFonts w:hint="eastAsia"/>
          <w:sz w:val="28"/>
          <w:szCs w:val="28"/>
        </w:rPr>
        <w:t>关于现代学校制度建设的思考</w:t>
      </w:r>
      <w:r>
        <w:rPr>
          <w:sz w:val="28"/>
          <w:szCs w:val="28"/>
        </w:rPr>
        <w:t>”“</w:t>
      </w:r>
      <w:r>
        <w:rPr>
          <w:rFonts w:hint="eastAsia"/>
          <w:sz w:val="28"/>
          <w:szCs w:val="28"/>
        </w:rPr>
        <w:t>如何更好地发挥党委领导下的校长负责制</w:t>
      </w:r>
      <w:r>
        <w:rPr>
          <w:sz w:val="28"/>
          <w:szCs w:val="28"/>
        </w:rPr>
        <w:t>”“</w:t>
      </w:r>
      <w:r>
        <w:rPr>
          <w:rFonts w:hint="eastAsia"/>
          <w:sz w:val="28"/>
          <w:szCs w:val="28"/>
        </w:rPr>
        <w:t>如何坚持立德树人，落实</w:t>
      </w:r>
      <w:r>
        <w:rPr>
          <w:sz w:val="28"/>
          <w:szCs w:val="28"/>
        </w:rPr>
        <w:t>‘</w:t>
      </w:r>
      <w:r>
        <w:rPr>
          <w:rFonts w:hint="eastAsia"/>
          <w:sz w:val="28"/>
          <w:szCs w:val="28"/>
        </w:rPr>
        <w:t>五育</w:t>
      </w:r>
      <w:r>
        <w:rPr>
          <w:sz w:val="28"/>
          <w:szCs w:val="28"/>
        </w:rPr>
        <w:t>’</w:t>
      </w:r>
      <w:r>
        <w:rPr>
          <w:rFonts w:hint="eastAsia"/>
          <w:sz w:val="28"/>
          <w:szCs w:val="28"/>
        </w:rPr>
        <w:t>并举</w:t>
      </w:r>
      <w:r>
        <w:rPr>
          <w:sz w:val="28"/>
          <w:szCs w:val="28"/>
        </w:rPr>
        <w:t>”</w:t>
      </w:r>
      <w:r>
        <w:rPr>
          <w:rFonts w:hint="eastAsia"/>
          <w:sz w:val="28"/>
          <w:szCs w:val="28"/>
        </w:rPr>
        <w:t>等主题在</w:t>
      </w:r>
      <w:r>
        <w:rPr>
          <w:sz w:val="28"/>
          <w:szCs w:val="28"/>
        </w:rPr>
        <w:t>“</w:t>
      </w:r>
      <w:r>
        <w:rPr>
          <w:rFonts w:hint="eastAsia"/>
          <w:sz w:val="28"/>
          <w:szCs w:val="28"/>
        </w:rPr>
        <w:t>我的学习</w:t>
      </w:r>
      <w:r>
        <w:rPr>
          <w:sz w:val="28"/>
          <w:szCs w:val="28"/>
        </w:rPr>
        <w:t>-</w:t>
      </w:r>
      <w:r>
        <w:rPr>
          <w:rFonts w:hint="eastAsia"/>
          <w:sz w:val="28"/>
          <w:szCs w:val="28"/>
        </w:rPr>
        <w:t>交流研讨</w:t>
      </w:r>
      <w:r>
        <w:rPr>
          <w:sz w:val="28"/>
          <w:szCs w:val="28"/>
        </w:rPr>
        <w:t>”</w:t>
      </w:r>
      <w:r>
        <w:rPr>
          <w:rFonts w:hint="eastAsia"/>
          <w:sz w:val="28"/>
          <w:szCs w:val="28"/>
        </w:rPr>
        <w:t>开展网上集中研讨，也可结合所在单位实际情况，线下自行组织开展讨论。每人至少发帖</w:t>
      </w:r>
      <w:r>
        <w:rPr>
          <w:sz w:val="28"/>
          <w:szCs w:val="28"/>
        </w:rPr>
        <w:t>2</w:t>
      </w:r>
      <w:r>
        <w:rPr>
          <w:rFonts w:hint="eastAsia"/>
          <w:sz w:val="28"/>
          <w:szCs w:val="28"/>
        </w:rPr>
        <w:t>条。</w:t>
      </w:r>
    </w:p>
    <w:p w:rsidR="007139D6" w:rsidRDefault="007139D6">
      <w:pPr>
        <w:spacing w:line="480" w:lineRule="exact"/>
        <w:ind w:firstLineChars="200" w:firstLine="552"/>
        <w:rPr>
          <w:sz w:val="28"/>
          <w:szCs w:val="28"/>
        </w:rPr>
      </w:pPr>
      <w:r>
        <w:rPr>
          <w:rFonts w:eastAsia="楷体_GB2312" w:hint="eastAsia"/>
          <w:sz w:val="28"/>
          <w:szCs w:val="28"/>
        </w:rPr>
        <w:t>（三）心得撰写。</w:t>
      </w:r>
      <w:r>
        <w:rPr>
          <w:rFonts w:hint="eastAsia"/>
          <w:sz w:val="28"/>
          <w:szCs w:val="28"/>
        </w:rPr>
        <w:t>培训后期，参训学员结合培训目标、内容和自身工作实际，以</w:t>
      </w:r>
      <w:r>
        <w:rPr>
          <w:sz w:val="28"/>
          <w:szCs w:val="28"/>
        </w:rPr>
        <w:t>“</w:t>
      </w:r>
      <w:r>
        <w:rPr>
          <w:rFonts w:hint="eastAsia"/>
          <w:sz w:val="28"/>
          <w:szCs w:val="28"/>
        </w:rPr>
        <w:t>坚定制度自信</w:t>
      </w:r>
      <w:r>
        <w:rPr>
          <w:sz w:val="28"/>
          <w:szCs w:val="28"/>
        </w:rPr>
        <w:t xml:space="preserve"> </w:t>
      </w:r>
      <w:r>
        <w:rPr>
          <w:rFonts w:hint="eastAsia"/>
          <w:sz w:val="28"/>
          <w:szCs w:val="28"/>
        </w:rPr>
        <w:t>强化治理效能</w:t>
      </w:r>
      <w:r>
        <w:rPr>
          <w:sz w:val="28"/>
          <w:szCs w:val="28"/>
        </w:rPr>
        <w:t>”</w:t>
      </w:r>
      <w:r>
        <w:rPr>
          <w:rFonts w:hint="eastAsia"/>
          <w:sz w:val="28"/>
          <w:szCs w:val="28"/>
        </w:rPr>
        <w:t>为主题，撰写一篇学习心得作为本次培训的研修成果，在</w:t>
      </w:r>
      <w:r>
        <w:rPr>
          <w:sz w:val="28"/>
          <w:szCs w:val="28"/>
        </w:rPr>
        <w:t>“</w:t>
      </w:r>
      <w:r>
        <w:rPr>
          <w:rFonts w:hint="eastAsia"/>
          <w:sz w:val="28"/>
          <w:szCs w:val="28"/>
        </w:rPr>
        <w:t>我的学习</w:t>
      </w:r>
      <w:r>
        <w:rPr>
          <w:sz w:val="28"/>
          <w:szCs w:val="28"/>
        </w:rPr>
        <w:t>-</w:t>
      </w:r>
      <w:r>
        <w:rPr>
          <w:rFonts w:hint="eastAsia"/>
          <w:sz w:val="28"/>
          <w:szCs w:val="28"/>
        </w:rPr>
        <w:t>心得撰写</w:t>
      </w:r>
      <w:r>
        <w:rPr>
          <w:sz w:val="28"/>
          <w:szCs w:val="28"/>
        </w:rPr>
        <w:t>”</w:t>
      </w:r>
      <w:r>
        <w:rPr>
          <w:rFonts w:hint="eastAsia"/>
          <w:sz w:val="28"/>
          <w:szCs w:val="28"/>
        </w:rPr>
        <w:t>一栏提交展示。优秀稿件可以推送至</w:t>
      </w:r>
      <w:r>
        <w:rPr>
          <w:sz w:val="28"/>
          <w:szCs w:val="28"/>
        </w:rPr>
        <w:t>“</w:t>
      </w:r>
      <w:r>
        <w:rPr>
          <w:rFonts w:hint="eastAsia"/>
          <w:sz w:val="28"/>
          <w:szCs w:val="28"/>
        </w:rPr>
        <w:t>学习强国</w:t>
      </w:r>
      <w:r>
        <w:rPr>
          <w:sz w:val="28"/>
          <w:szCs w:val="28"/>
        </w:rPr>
        <w:t>”</w:t>
      </w:r>
      <w:r>
        <w:rPr>
          <w:rFonts w:hint="eastAsia"/>
          <w:sz w:val="28"/>
          <w:szCs w:val="28"/>
        </w:rPr>
        <w:t>学习平台。</w:t>
      </w:r>
    </w:p>
    <w:p w:rsidR="007139D6" w:rsidRDefault="007139D6">
      <w:pPr>
        <w:spacing w:line="480" w:lineRule="exact"/>
        <w:ind w:firstLineChars="200" w:firstLine="552"/>
        <w:rPr>
          <w:sz w:val="28"/>
          <w:szCs w:val="28"/>
        </w:rPr>
      </w:pPr>
      <w:r>
        <w:rPr>
          <w:rFonts w:hint="eastAsia"/>
          <w:sz w:val="28"/>
          <w:szCs w:val="28"/>
        </w:rPr>
        <w:t>撰写要求：主题鲜明、语言通顺、条理清晰、结构完整、逻辑严谨，不少于</w:t>
      </w:r>
      <w:r>
        <w:rPr>
          <w:sz w:val="28"/>
          <w:szCs w:val="28"/>
        </w:rPr>
        <w:t>800</w:t>
      </w:r>
      <w:r>
        <w:rPr>
          <w:rFonts w:hint="eastAsia"/>
          <w:sz w:val="28"/>
          <w:szCs w:val="28"/>
        </w:rPr>
        <w:t>字。</w:t>
      </w:r>
    </w:p>
    <w:p w:rsidR="007139D6" w:rsidRDefault="007139D6">
      <w:pPr>
        <w:spacing w:line="480" w:lineRule="exact"/>
        <w:ind w:firstLineChars="200" w:firstLine="552"/>
        <w:rPr>
          <w:sz w:val="28"/>
          <w:szCs w:val="28"/>
        </w:rPr>
      </w:pPr>
      <w:r>
        <w:rPr>
          <w:rFonts w:eastAsia="楷体_GB2312" w:hint="eastAsia"/>
          <w:sz w:val="28"/>
          <w:szCs w:val="28"/>
        </w:rPr>
        <w:t>（四）在线考试。</w:t>
      </w:r>
      <w:r>
        <w:rPr>
          <w:rFonts w:hint="eastAsia"/>
          <w:sz w:val="28"/>
          <w:szCs w:val="28"/>
        </w:rPr>
        <w:t>参训学员完成</w:t>
      </w:r>
      <w:r>
        <w:rPr>
          <w:sz w:val="28"/>
          <w:szCs w:val="28"/>
        </w:rPr>
        <w:t>24</w:t>
      </w:r>
      <w:r>
        <w:rPr>
          <w:rFonts w:hint="eastAsia"/>
          <w:sz w:val="28"/>
          <w:szCs w:val="28"/>
        </w:rPr>
        <w:t>学时的课程学习后，在</w:t>
      </w:r>
      <w:r>
        <w:rPr>
          <w:sz w:val="28"/>
          <w:szCs w:val="28"/>
        </w:rPr>
        <w:t>“</w:t>
      </w:r>
      <w:r>
        <w:rPr>
          <w:rFonts w:hint="eastAsia"/>
          <w:sz w:val="28"/>
          <w:szCs w:val="28"/>
        </w:rPr>
        <w:t>我的学习</w:t>
      </w:r>
      <w:r>
        <w:rPr>
          <w:sz w:val="28"/>
          <w:szCs w:val="28"/>
        </w:rPr>
        <w:t>-</w:t>
      </w:r>
      <w:r>
        <w:rPr>
          <w:rFonts w:hint="eastAsia"/>
          <w:sz w:val="28"/>
          <w:szCs w:val="28"/>
        </w:rPr>
        <w:t>在线考试</w:t>
      </w:r>
      <w:r>
        <w:rPr>
          <w:sz w:val="28"/>
          <w:szCs w:val="28"/>
        </w:rPr>
        <w:t>”</w:t>
      </w:r>
      <w:r>
        <w:rPr>
          <w:rFonts w:hint="eastAsia"/>
          <w:sz w:val="28"/>
          <w:szCs w:val="28"/>
        </w:rPr>
        <w:t>参加在线考试。试题涵盖培训课程内容，题型包括单选、多选、判断，答题时间为</w:t>
      </w:r>
      <w:r>
        <w:rPr>
          <w:sz w:val="28"/>
          <w:szCs w:val="28"/>
        </w:rPr>
        <w:t>90</w:t>
      </w:r>
      <w:r>
        <w:rPr>
          <w:rFonts w:hint="eastAsia"/>
          <w:sz w:val="28"/>
          <w:szCs w:val="28"/>
        </w:rPr>
        <w:t>分钟，总分为</w:t>
      </w:r>
      <w:r>
        <w:rPr>
          <w:sz w:val="28"/>
          <w:szCs w:val="28"/>
        </w:rPr>
        <w:t>100</w:t>
      </w:r>
      <w:r>
        <w:rPr>
          <w:rFonts w:hint="eastAsia"/>
          <w:sz w:val="28"/>
          <w:szCs w:val="28"/>
        </w:rPr>
        <w:t>分，</w:t>
      </w:r>
      <w:r>
        <w:rPr>
          <w:sz w:val="28"/>
          <w:szCs w:val="28"/>
        </w:rPr>
        <w:t>60</w:t>
      </w:r>
      <w:r>
        <w:rPr>
          <w:rFonts w:hint="eastAsia"/>
          <w:sz w:val="28"/>
          <w:szCs w:val="28"/>
        </w:rPr>
        <w:t>分及以上合格。</w:t>
      </w:r>
    </w:p>
    <w:p w:rsidR="007139D6" w:rsidRDefault="007139D6">
      <w:pPr>
        <w:spacing w:line="600" w:lineRule="exact"/>
        <w:ind w:firstLineChars="200" w:firstLine="552"/>
        <w:rPr>
          <w:rFonts w:eastAsia="方正小标宋简体"/>
          <w:sz w:val="28"/>
          <w:szCs w:val="28"/>
        </w:rPr>
      </w:pPr>
      <w:r>
        <w:rPr>
          <w:rFonts w:eastAsia="方正小标宋简体" w:hAnsi="方正小标宋简体" w:hint="eastAsia"/>
          <w:sz w:val="28"/>
          <w:szCs w:val="28"/>
        </w:rPr>
        <w:t>五、考核认证</w:t>
      </w:r>
    </w:p>
    <w:p w:rsidR="007139D6" w:rsidRDefault="007139D6">
      <w:pPr>
        <w:spacing w:line="480" w:lineRule="exact"/>
        <w:ind w:firstLineChars="200" w:firstLine="552"/>
        <w:rPr>
          <w:rFonts w:eastAsia="楷体_GB2312"/>
          <w:sz w:val="28"/>
          <w:szCs w:val="28"/>
        </w:rPr>
      </w:pPr>
      <w:r>
        <w:rPr>
          <w:rFonts w:eastAsia="楷体_GB2312" w:hint="eastAsia"/>
          <w:sz w:val="28"/>
          <w:szCs w:val="28"/>
        </w:rPr>
        <w:t>（一）考核要求</w:t>
      </w:r>
    </w:p>
    <w:p w:rsidR="007139D6" w:rsidRDefault="007139D6">
      <w:pPr>
        <w:spacing w:line="480" w:lineRule="exact"/>
        <w:ind w:firstLineChars="200" w:firstLine="552"/>
        <w:rPr>
          <w:sz w:val="28"/>
          <w:szCs w:val="28"/>
        </w:rPr>
      </w:pPr>
      <w:r>
        <w:rPr>
          <w:sz w:val="28"/>
          <w:szCs w:val="28"/>
        </w:rPr>
        <w:t>1.</w:t>
      </w:r>
      <w:r>
        <w:rPr>
          <w:rFonts w:hint="eastAsia"/>
          <w:sz w:val="28"/>
          <w:szCs w:val="28"/>
        </w:rPr>
        <w:t>课程学习：</w:t>
      </w:r>
      <w:r>
        <w:rPr>
          <w:sz w:val="28"/>
          <w:szCs w:val="28"/>
        </w:rPr>
        <w:t>24</w:t>
      </w:r>
      <w:r>
        <w:rPr>
          <w:rFonts w:hint="eastAsia"/>
          <w:sz w:val="28"/>
          <w:szCs w:val="28"/>
        </w:rPr>
        <w:t>学时（</w:t>
      </w:r>
      <w:r>
        <w:rPr>
          <w:sz w:val="28"/>
          <w:szCs w:val="28"/>
        </w:rPr>
        <w:t>1080</w:t>
      </w:r>
      <w:r>
        <w:rPr>
          <w:rFonts w:hint="eastAsia"/>
          <w:sz w:val="28"/>
          <w:szCs w:val="28"/>
        </w:rPr>
        <w:t>分钟）；</w:t>
      </w:r>
    </w:p>
    <w:p w:rsidR="007139D6" w:rsidRDefault="007139D6">
      <w:pPr>
        <w:spacing w:line="480" w:lineRule="exact"/>
        <w:ind w:firstLineChars="200" w:firstLine="552"/>
        <w:rPr>
          <w:sz w:val="28"/>
          <w:szCs w:val="28"/>
        </w:rPr>
      </w:pPr>
      <w:r>
        <w:rPr>
          <w:sz w:val="28"/>
          <w:szCs w:val="28"/>
        </w:rPr>
        <w:t>2.</w:t>
      </w:r>
      <w:r>
        <w:rPr>
          <w:rFonts w:hint="eastAsia"/>
          <w:sz w:val="28"/>
          <w:szCs w:val="28"/>
        </w:rPr>
        <w:t>交流研讨：研讨发言至少</w:t>
      </w:r>
      <w:r>
        <w:rPr>
          <w:sz w:val="28"/>
          <w:szCs w:val="28"/>
        </w:rPr>
        <w:t>2</w:t>
      </w:r>
      <w:r>
        <w:rPr>
          <w:rFonts w:hint="eastAsia"/>
          <w:sz w:val="28"/>
          <w:szCs w:val="28"/>
        </w:rPr>
        <w:t>条；</w:t>
      </w:r>
    </w:p>
    <w:p w:rsidR="007139D6" w:rsidRDefault="007139D6">
      <w:pPr>
        <w:spacing w:line="480" w:lineRule="exact"/>
        <w:ind w:firstLineChars="200" w:firstLine="552"/>
        <w:rPr>
          <w:sz w:val="28"/>
          <w:szCs w:val="28"/>
        </w:rPr>
      </w:pPr>
      <w:r>
        <w:rPr>
          <w:sz w:val="28"/>
          <w:szCs w:val="28"/>
        </w:rPr>
        <w:t>3.</w:t>
      </w:r>
      <w:r>
        <w:rPr>
          <w:rFonts w:hint="eastAsia"/>
          <w:sz w:val="28"/>
          <w:szCs w:val="28"/>
        </w:rPr>
        <w:t>心得撰写：</w:t>
      </w:r>
      <w:r>
        <w:rPr>
          <w:sz w:val="28"/>
          <w:szCs w:val="28"/>
        </w:rPr>
        <w:t>1</w:t>
      </w:r>
      <w:r>
        <w:rPr>
          <w:rFonts w:hint="eastAsia"/>
          <w:sz w:val="28"/>
          <w:szCs w:val="28"/>
        </w:rPr>
        <w:t>篇；</w:t>
      </w:r>
    </w:p>
    <w:p w:rsidR="007139D6" w:rsidRDefault="007139D6">
      <w:pPr>
        <w:spacing w:line="480" w:lineRule="exact"/>
        <w:ind w:firstLineChars="200" w:firstLine="552"/>
        <w:rPr>
          <w:sz w:val="28"/>
          <w:szCs w:val="28"/>
        </w:rPr>
      </w:pPr>
      <w:r>
        <w:rPr>
          <w:sz w:val="28"/>
          <w:szCs w:val="28"/>
        </w:rPr>
        <w:t>4.</w:t>
      </w:r>
      <w:r>
        <w:rPr>
          <w:rFonts w:hint="eastAsia"/>
          <w:sz w:val="28"/>
          <w:szCs w:val="28"/>
        </w:rPr>
        <w:t>在线考试：</w:t>
      </w:r>
      <w:r>
        <w:rPr>
          <w:sz w:val="28"/>
          <w:szCs w:val="28"/>
        </w:rPr>
        <w:t>1</w:t>
      </w:r>
      <w:r>
        <w:rPr>
          <w:rFonts w:hint="eastAsia"/>
          <w:sz w:val="28"/>
          <w:szCs w:val="28"/>
        </w:rPr>
        <w:t>次，满分</w:t>
      </w:r>
      <w:r>
        <w:rPr>
          <w:sz w:val="28"/>
          <w:szCs w:val="28"/>
        </w:rPr>
        <w:t>100</w:t>
      </w:r>
      <w:r>
        <w:rPr>
          <w:rFonts w:hint="eastAsia"/>
          <w:sz w:val="28"/>
          <w:szCs w:val="28"/>
        </w:rPr>
        <w:t>分，</w:t>
      </w:r>
      <w:r>
        <w:rPr>
          <w:sz w:val="28"/>
          <w:szCs w:val="28"/>
        </w:rPr>
        <w:t>60</w:t>
      </w:r>
      <w:r>
        <w:rPr>
          <w:rFonts w:hint="eastAsia"/>
          <w:sz w:val="28"/>
          <w:szCs w:val="28"/>
        </w:rPr>
        <w:t>分及以上合格。</w:t>
      </w:r>
    </w:p>
    <w:p w:rsidR="007139D6" w:rsidRDefault="007139D6">
      <w:pPr>
        <w:spacing w:line="480" w:lineRule="exact"/>
        <w:ind w:firstLineChars="200" w:firstLine="552"/>
        <w:rPr>
          <w:sz w:val="28"/>
          <w:szCs w:val="28"/>
        </w:rPr>
      </w:pPr>
      <w:r>
        <w:rPr>
          <w:rFonts w:hint="eastAsia"/>
          <w:sz w:val="28"/>
          <w:szCs w:val="28"/>
        </w:rPr>
        <w:t>提示：考试只有一次机会。</w:t>
      </w:r>
    </w:p>
    <w:p w:rsidR="007139D6" w:rsidRDefault="007139D6">
      <w:pPr>
        <w:spacing w:line="480" w:lineRule="exact"/>
        <w:ind w:firstLineChars="200" w:firstLine="552"/>
        <w:rPr>
          <w:sz w:val="28"/>
          <w:szCs w:val="28"/>
        </w:rPr>
      </w:pPr>
      <w:r>
        <w:rPr>
          <w:rFonts w:eastAsia="楷体_GB2312" w:hint="eastAsia"/>
          <w:sz w:val="28"/>
          <w:szCs w:val="28"/>
        </w:rPr>
        <w:t>（二）认证形式。</w:t>
      </w:r>
      <w:r>
        <w:rPr>
          <w:rFonts w:hint="eastAsia"/>
          <w:sz w:val="28"/>
          <w:szCs w:val="28"/>
        </w:rPr>
        <w:t>培训结束后，完成考核要求的学员可以进入</w:t>
      </w:r>
      <w:r>
        <w:rPr>
          <w:sz w:val="28"/>
          <w:szCs w:val="28"/>
        </w:rPr>
        <w:t>“</w:t>
      </w:r>
      <w:r>
        <w:rPr>
          <w:rFonts w:hint="eastAsia"/>
          <w:sz w:val="28"/>
          <w:szCs w:val="28"/>
        </w:rPr>
        <w:t>教学服务</w:t>
      </w:r>
      <w:r>
        <w:rPr>
          <w:sz w:val="28"/>
          <w:szCs w:val="28"/>
        </w:rPr>
        <w:t>-</w:t>
      </w:r>
      <w:r>
        <w:rPr>
          <w:rFonts w:hint="eastAsia"/>
          <w:sz w:val="28"/>
          <w:szCs w:val="28"/>
        </w:rPr>
        <w:t>电子证书</w:t>
      </w:r>
      <w:r>
        <w:rPr>
          <w:sz w:val="28"/>
          <w:szCs w:val="28"/>
        </w:rPr>
        <w:t>”</w:t>
      </w:r>
      <w:r>
        <w:rPr>
          <w:rFonts w:hint="eastAsia"/>
          <w:sz w:val="28"/>
          <w:szCs w:val="28"/>
        </w:rPr>
        <w:t>栏目在线打印</w:t>
      </w:r>
      <w:r>
        <w:rPr>
          <w:sz w:val="28"/>
          <w:szCs w:val="28"/>
        </w:rPr>
        <w:t>“</w:t>
      </w:r>
      <w:r>
        <w:rPr>
          <w:rFonts w:hint="eastAsia"/>
          <w:sz w:val="28"/>
          <w:szCs w:val="28"/>
        </w:rPr>
        <w:t>学时证明</w:t>
      </w:r>
      <w:r>
        <w:rPr>
          <w:sz w:val="28"/>
          <w:szCs w:val="28"/>
        </w:rPr>
        <w:t>”</w:t>
      </w:r>
      <w:r>
        <w:rPr>
          <w:rFonts w:hint="eastAsia"/>
          <w:sz w:val="28"/>
          <w:szCs w:val="28"/>
        </w:rPr>
        <w:t>，参训单位可将其纳入相关档案，学习时长计入继续教育培训学时。</w:t>
      </w:r>
    </w:p>
    <w:p w:rsidR="007139D6" w:rsidRDefault="007139D6">
      <w:pPr>
        <w:spacing w:line="600" w:lineRule="exact"/>
        <w:ind w:firstLineChars="200" w:firstLine="552"/>
        <w:rPr>
          <w:rFonts w:eastAsia="方正小标宋简体"/>
          <w:sz w:val="28"/>
          <w:szCs w:val="28"/>
        </w:rPr>
      </w:pPr>
      <w:r>
        <w:rPr>
          <w:rFonts w:eastAsia="方正小标宋简体" w:hAnsi="方正小标宋简体" w:hint="eastAsia"/>
          <w:sz w:val="28"/>
          <w:szCs w:val="28"/>
        </w:rPr>
        <w:t>六、管理服务</w:t>
      </w:r>
    </w:p>
    <w:p w:rsidR="007139D6" w:rsidRDefault="007139D6">
      <w:pPr>
        <w:spacing w:line="480" w:lineRule="exact"/>
        <w:ind w:firstLineChars="200" w:firstLine="552"/>
        <w:rPr>
          <w:sz w:val="28"/>
          <w:szCs w:val="28"/>
        </w:rPr>
      </w:pPr>
      <w:r>
        <w:rPr>
          <w:rFonts w:hint="eastAsia"/>
          <w:sz w:val="28"/>
          <w:szCs w:val="28"/>
        </w:rPr>
        <w:t>（一）本次培训组织管理与教学辅导由校级管理员主要负责，具体职责见《管理员工作手册》。</w:t>
      </w:r>
    </w:p>
    <w:p w:rsidR="007139D6" w:rsidRDefault="007139D6">
      <w:pPr>
        <w:spacing w:line="480" w:lineRule="exact"/>
        <w:ind w:firstLineChars="200" w:firstLine="552"/>
        <w:rPr>
          <w:sz w:val="28"/>
          <w:szCs w:val="28"/>
        </w:rPr>
      </w:pPr>
      <w:r>
        <w:rPr>
          <w:rFonts w:hint="eastAsia"/>
          <w:sz w:val="28"/>
          <w:szCs w:val="28"/>
        </w:rPr>
        <w:t>（二）学习过程中如有问题可通过以下渠道进行咨询：</w:t>
      </w:r>
    </w:p>
    <w:p w:rsidR="007139D6" w:rsidRDefault="007139D6">
      <w:pPr>
        <w:spacing w:line="480" w:lineRule="exact"/>
        <w:ind w:firstLineChars="200" w:firstLine="552"/>
        <w:rPr>
          <w:sz w:val="28"/>
          <w:szCs w:val="28"/>
        </w:rPr>
      </w:pPr>
      <w:r>
        <w:rPr>
          <w:sz w:val="28"/>
          <w:szCs w:val="28"/>
        </w:rPr>
        <w:t>1.</w:t>
      </w:r>
      <w:r>
        <w:rPr>
          <w:rFonts w:hint="eastAsia"/>
          <w:sz w:val="28"/>
          <w:szCs w:val="28"/>
        </w:rPr>
        <w:t>咨询本校负责本次培训的联系人；</w:t>
      </w:r>
    </w:p>
    <w:p w:rsidR="007139D6" w:rsidRDefault="007139D6">
      <w:pPr>
        <w:spacing w:line="480" w:lineRule="exact"/>
        <w:ind w:firstLineChars="200" w:firstLine="552"/>
        <w:rPr>
          <w:sz w:val="28"/>
          <w:szCs w:val="28"/>
        </w:rPr>
      </w:pPr>
      <w:r>
        <w:rPr>
          <w:sz w:val="28"/>
          <w:szCs w:val="28"/>
        </w:rPr>
        <w:t>2.</w:t>
      </w:r>
      <w:r>
        <w:rPr>
          <w:rFonts w:hint="eastAsia"/>
          <w:sz w:val="28"/>
          <w:szCs w:val="28"/>
        </w:rPr>
        <w:t>咨询国家教育行政学院中国教育干部网络学院；</w:t>
      </w:r>
    </w:p>
    <w:p w:rsidR="007139D6" w:rsidRDefault="007139D6">
      <w:pPr>
        <w:spacing w:line="480" w:lineRule="exact"/>
        <w:ind w:firstLineChars="200" w:firstLine="552"/>
        <w:rPr>
          <w:sz w:val="28"/>
          <w:szCs w:val="28"/>
        </w:rPr>
      </w:pPr>
      <w:r>
        <w:rPr>
          <w:rFonts w:hint="eastAsia"/>
          <w:sz w:val="28"/>
          <w:szCs w:val="28"/>
        </w:rPr>
        <w:t>（</w:t>
      </w:r>
      <w:r>
        <w:rPr>
          <w:sz w:val="28"/>
          <w:szCs w:val="28"/>
        </w:rPr>
        <w:t>1</w:t>
      </w:r>
      <w:r>
        <w:rPr>
          <w:rFonts w:hint="eastAsia"/>
          <w:sz w:val="28"/>
          <w:szCs w:val="28"/>
        </w:rPr>
        <w:t>）通过平台登录后的客服浮窗咨询客服老师：</w:t>
      </w:r>
    </w:p>
    <w:p w:rsidR="007139D6" w:rsidRDefault="007139D6">
      <w:pPr>
        <w:spacing w:line="480" w:lineRule="exact"/>
        <w:ind w:firstLineChars="200" w:firstLine="552"/>
        <w:rPr>
          <w:sz w:val="28"/>
          <w:szCs w:val="28"/>
        </w:rPr>
      </w:pPr>
      <w:r>
        <w:rPr>
          <w:rFonts w:hint="eastAsia"/>
          <w:sz w:val="28"/>
          <w:szCs w:val="28"/>
        </w:rPr>
        <w:t>周一至周五：上午</w:t>
      </w:r>
      <w:r>
        <w:rPr>
          <w:sz w:val="28"/>
          <w:szCs w:val="28"/>
        </w:rPr>
        <w:t>8</w:t>
      </w:r>
      <w:r>
        <w:rPr>
          <w:rFonts w:hint="eastAsia"/>
          <w:sz w:val="28"/>
          <w:szCs w:val="28"/>
        </w:rPr>
        <w:t>：</w:t>
      </w:r>
      <w:r>
        <w:rPr>
          <w:sz w:val="28"/>
          <w:szCs w:val="28"/>
        </w:rPr>
        <w:t>30-12</w:t>
      </w:r>
      <w:r>
        <w:rPr>
          <w:rFonts w:hint="eastAsia"/>
          <w:sz w:val="28"/>
          <w:szCs w:val="28"/>
        </w:rPr>
        <w:t>：</w:t>
      </w:r>
      <w:r>
        <w:rPr>
          <w:sz w:val="28"/>
          <w:szCs w:val="28"/>
        </w:rPr>
        <w:t>00</w:t>
      </w:r>
      <w:r>
        <w:rPr>
          <w:rFonts w:hint="eastAsia"/>
          <w:sz w:val="28"/>
          <w:szCs w:val="28"/>
        </w:rPr>
        <w:t>，下午</w:t>
      </w:r>
      <w:r>
        <w:rPr>
          <w:sz w:val="28"/>
          <w:szCs w:val="28"/>
        </w:rPr>
        <w:t>13</w:t>
      </w:r>
      <w:r>
        <w:rPr>
          <w:rFonts w:hint="eastAsia"/>
          <w:sz w:val="28"/>
          <w:szCs w:val="28"/>
        </w:rPr>
        <w:t>：</w:t>
      </w:r>
      <w:r>
        <w:rPr>
          <w:sz w:val="28"/>
          <w:szCs w:val="28"/>
        </w:rPr>
        <w:t>00-17</w:t>
      </w:r>
      <w:r>
        <w:rPr>
          <w:rFonts w:hint="eastAsia"/>
          <w:sz w:val="28"/>
          <w:szCs w:val="28"/>
        </w:rPr>
        <w:t>：</w:t>
      </w:r>
      <w:r>
        <w:rPr>
          <w:sz w:val="28"/>
          <w:szCs w:val="28"/>
        </w:rPr>
        <w:t>30</w:t>
      </w:r>
      <w:r>
        <w:rPr>
          <w:rFonts w:hint="eastAsia"/>
          <w:sz w:val="28"/>
          <w:szCs w:val="28"/>
        </w:rPr>
        <w:t>。</w:t>
      </w:r>
    </w:p>
    <w:p w:rsidR="007139D6" w:rsidRDefault="007139D6">
      <w:pPr>
        <w:spacing w:line="480" w:lineRule="exact"/>
        <w:ind w:firstLineChars="200" w:firstLine="552"/>
        <w:rPr>
          <w:sz w:val="28"/>
          <w:szCs w:val="28"/>
        </w:rPr>
      </w:pPr>
      <w:r>
        <w:rPr>
          <w:rFonts w:hint="eastAsia"/>
          <w:sz w:val="28"/>
          <w:szCs w:val="28"/>
        </w:rPr>
        <w:t>（</w:t>
      </w:r>
      <w:r>
        <w:rPr>
          <w:sz w:val="28"/>
          <w:szCs w:val="28"/>
        </w:rPr>
        <w:t>2</w:t>
      </w:r>
      <w:r>
        <w:rPr>
          <w:rFonts w:hint="eastAsia"/>
          <w:sz w:val="28"/>
          <w:szCs w:val="28"/>
        </w:rPr>
        <w:t>）学员服务热线电话：</w:t>
      </w:r>
      <w:r>
        <w:rPr>
          <w:sz w:val="28"/>
          <w:szCs w:val="28"/>
        </w:rPr>
        <w:t>400-811-9908</w:t>
      </w:r>
    </w:p>
    <w:p w:rsidR="007139D6" w:rsidRDefault="007139D6">
      <w:pPr>
        <w:spacing w:line="480" w:lineRule="exact"/>
        <w:ind w:firstLineChars="200" w:firstLine="552"/>
        <w:rPr>
          <w:sz w:val="28"/>
          <w:szCs w:val="28"/>
        </w:rPr>
      </w:pPr>
      <w:r>
        <w:rPr>
          <w:rFonts w:hint="eastAsia"/>
          <w:sz w:val="28"/>
          <w:szCs w:val="28"/>
        </w:rPr>
        <w:t>服务时间：上午</w:t>
      </w:r>
      <w:r>
        <w:rPr>
          <w:sz w:val="28"/>
          <w:szCs w:val="28"/>
        </w:rPr>
        <w:t xml:space="preserve">8:30—12:00  </w:t>
      </w:r>
      <w:r>
        <w:rPr>
          <w:rFonts w:hint="eastAsia"/>
          <w:sz w:val="28"/>
          <w:szCs w:val="28"/>
        </w:rPr>
        <w:t>下午</w:t>
      </w:r>
      <w:r>
        <w:rPr>
          <w:sz w:val="28"/>
          <w:szCs w:val="28"/>
        </w:rPr>
        <w:t xml:space="preserve">13:00—22:00 </w:t>
      </w:r>
      <w:r>
        <w:rPr>
          <w:rFonts w:hint="eastAsia"/>
          <w:sz w:val="28"/>
          <w:szCs w:val="28"/>
        </w:rPr>
        <w:t>周末及节假日照常值班。</w:t>
      </w:r>
    </w:p>
    <w:p w:rsidR="007139D6" w:rsidRDefault="007139D6">
      <w:pPr>
        <w:spacing w:line="480" w:lineRule="exact"/>
        <w:ind w:firstLineChars="200" w:firstLine="552"/>
        <w:rPr>
          <w:sz w:val="28"/>
          <w:szCs w:val="28"/>
        </w:rPr>
      </w:pPr>
      <w:r>
        <w:rPr>
          <w:rFonts w:hint="eastAsia"/>
          <w:sz w:val="28"/>
          <w:szCs w:val="28"/>
        </w:rPr>
        <w:t>（</w:t>
      </w:r>
      <w:r>
        <w:rPr>
          <w:sz w:val="28"/>
          <w:szCs w:val="28"/>
        </w:rPr>
        <w:t>3</w:t>
      </w:r>
      <w:r>
        <w:rPr>
          <w:rFonts w:hint="eastAsia"/>
          <w:sz w:val="28"/>
          <w:szCs w:val="28"/>
        </w:rPr>
        <w:t>）通过平台登录后页面右侧的</w:t>
      </w:r>
      <w:r>
        <w:rPr>
          <w:sz w:val="28"/>
          <w:szCs w:val="28"/>
        </w:rPr>
        <w:t>“</w:t>
      </w:r>
      <w:r>
        <w:rPr>
          <w:rFonts w:hint="eastAsia"/>
          <w:sz w:val="28"/>
          <w:szCs w:val="28"/>
        </w:rPr>
        <w:t>平台操作咨询</w:t>
      </w:r>
      <w:r>
        <w:rPr>
          <w:sz w:val="28"/>
          <w:szCs w:val="28"/>
        </w:rPr>
        <w:t>”</w:t>
      </w:r>
      <w:r>
        <w:rPr>
          <w:rFonts w:hint="eastAsia"/>
          <w:sz w:val="28"/>
          <w:szCs w:val="28"/>
        </w:rPr>
        <w:t>窗口留言咨询。</w:t>
      </w:r>
    </w:p>
    <w:p w:rsidR="007139D6" w:rsidRDefault="007139D6">
      <w:pPr>
        <w:widowControl/>
        <w:jc w:val="left"/>
        <w:rPr>
          <w:sz w:val="28"/>
          <w:szCs w:val="28"/>
        </w:rPr>
        <w:sectPr w:rsidR="007139D6" w:rsidSect="00A109C6">
          <w:pgSz w:w="11906" w:h="16838"/>
          <w:pgMar w:top="1559" w:right="1531" w:bottom="1418" w:left="1531" w:header="851" w:footer="851" w:gutter="0"/>
          <w:pgNumType w:fmt="numberInDash"/>
          <w:cols w:space="720"/>
          <w:docGrid w:type="linesAndChars" w:linePitch="579" w:charSpace="-849"/>
        </w:sectPr>
      </w:pPr>
    </w:p>
    <w:p w:rsidR="007139D6" w:rsidRDefault="007139D6">
      <w:pPr>
        <w:rPr>
          <w:rFonts w:ascii="方正黑体_GBK" w:eastAsia="方正黑体_GBK"/>
          <w:szCs w:val="32"/>
        </w:rPr>
      </w:pPr>
      <w:r>
        <w:rPr>
          <w:rFonts w:ascii="方正黑体_GBK" w:eastAsia="方正黑体_GBK" w:hint="eastAsia"/>
          <w:szCs w:val="32"/>
        </w:rPr>
        <w:t>附件2</w:t>
      </w:r>
    </w:p>
    <w:p w:rsidR="007139D6" w:rsidRDefault="007139D6">
      <w:pPr>
        <w:spacing w:line="570" w:lineRule="exact"/>
        <w:ind w:left="3"/>
        <w:jc w:val="center"/>
        <w:rPr>
          <w:rFonts w:ascii="方正小标宋_GBK" w:eastAsia="方正小标宋_GBK" w:hint="eastAsia"/>
          <w:sz w:val="36"/>
          <w:szCs w:val="36"/>
        </w:rPr>
      </w:pPr>
      <w:r>
        <w:rPr>
          <w:rFonts w:ascii="方正小标宋_GBK" w:eastAsia="方正小标宋_GBK" w:hint="eastAsia"/>
          <w:sz w:val="36"/>
          <w:szCs w:val="36"/>
        </w:rPr>
        <w:t>管理人员信息汇总表</w:t>
      </w:r>
    </w:p>
    <w:p w:rsidR="007139D6" w:rsidRDefault="007139D6">
      <w:pPr>
        <w:spacing w:line="570" w:lineRule="exact"/>
        <w:ind w:left="3"/>
        <w:jc w:val="center"/>
        <w:rPr>
          <w:rFonts w:ascii="方正小标宋_GBK" w:eastAsia="方正小标宋_GBK" w:hint="eastAsia"/>
          <w:sz w:val="36"/>
          <w:szCs w:val="36"/>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94"/>
        <w:gridCol w:w="1956"/>
        <w:gridCol w:w="1643"/>
        <w:gridCol w:w="1700"/>
        <w:gridCol w:w="1559"/>
        <w:gridCol w:w="1225"/>
      </w:tblGrid>
      <w:tr w:rsidR="007139D6">
        <w:trPr>
          <w:cantSplit/>
          <w:trHeight w:val="1052"/>
          <w:jc w:val="center"/>
        </w:trPr>
        <w:tc>
          <w:tcPr>
            <w:tcW w:w="1418"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r w:rsidRPr="007139D6">
              <w:rPr>
                <w:rFonts w:ascii="黑体" w:eastAsia="黑体" w:hAnsi="黑体" w:cs="仿宋" w:hint="eastAsia"/>
                <w:bCs/>
                <w:color w:val="auto"/>
                <w:kern w:val="2"/>
                <w:lang w:val="en-US" w:eastAsia="zh-CN"/>
              </w:rPr>
              <w:t>学校名称</w:t>
            </w:r>
          </w:p>
        </w:tc>
        <w:tc>
          <w:tcPr>
            <w:tcW w:w="1194"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r w:rsidRPr="007139D6">
              <w:rPr>
                <w:rFonts w:ascii="黑体" w:eastAsia="黑体" w:hAnsi="黑体" w:cs="仿宋" w:hint="eastAsia"/>
                <w:bCs/>
                <w:color w:val="auto"/>
                <w:kern w:val="2"/>
                <w:lang w:val="en-US" w:eastAsia="zh-CN"/>
              </w:rPr>
              <w:t>管理员</w:t>
            </w:r>
          </w:p>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r w:rsidRPr="007139D6">
              <w:rPr>
                <w:rFonts w:ascii="黑体" w:eastAsia="黑体" w:hAnsi="黑体" w:cs="仿宋" w:hint="eastAsia"/>
                <w:bCs/>
                <w:color w:val="auto"/>
                <w:kern w:val="2"/>
                <w:lang w:val="en-US" w:eastAsia="zh-CN"/>
              </w:rPr>
              <w:t>姓名</w:t>
            </w:r>
          </w:p>
        </w:tc>
        <w:tc>
          <w:tcPr>
            <w:tcW w:w="1956"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r w:rsidRPr="007139D6">
              <w:rPr>
                <w:rFonts w:ascii="黑体" w:eastAsia="黑体" w:hAnsi="黑体" w:cs="仿宋" w:hint="eastAsia"/>
                <w:bCs/>
                <w:color w:val="auto"/>
                <w:kern w:val="2"/>
                <w:lang w:val="en-US" w:eastAsia="zh-CN"/>
              </w:rPr>
              <w:t>部门及职务</w:t>
            </w:r>
          </w:p>
        </w:tc>
        <w:tc>
          <w:tcPr>
            <w:tcW w:w="1643"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r w:rsidRPr="007139D6">
              <w:rPr>
                <w:rFonts w:ascii="黑体" w:eastAsia="黑体" w:hAnsi="黑体" w:cs="仿宋" w:hint="eastAsia"/>
                <w:bCs/>
                <w:color w:val="auto"/>
                <w:kern w:val="2"/>
                <w:lang w:val="en-US" w:eastAsia="zh-CN"/>
              </w:rPr>
              <w:t>电话</w:t>
            </w:r>
          </w:p>
        </w:tc>
        <w:tc>
          <w:tcPr>
            <w:tcW w:w="1700"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r w:rsidRPr="007139D6">
              <w:rPr>
                <w:rFonts w:ascii="黑体" w:eastAsia="黑体" w:hAnsi="黑体" w:cs="仿宋" w:hint="eastAsia"/>
                <w:bCs/>
                <w:color w:val="auto"/>
                <w:kern w:val="2"/>
                <w:lang w:val="en-US" w:eastAsia="zh-CN"/>
              </w:rPr>
              <w:t>手机号码</w:t>
            </w:r>
          </w:p>
        </w:tc>
        <w:tc>
          <w:tcPr>
            <w:tcW w:w="1559"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r w:rsidRPr="007139D6">
              <w:rPr>
                <w:rFonts w:ascii="黑体" w:eastAsia="黑体" w:hAnsi="黑体" w:cs="仿宋" w:hint="eastAsia"/>
                <w:bCs/>
                <w:color w:val="auto"/>
                <w:kern w:val="2"/>
                <w:lang w:val="en-US" w:eastAsia="zh-CN"/>
              </w:rPr>
              <w:t>QQ号</w:t>
            </w:r>
          </w:p>
        </w:tc>
        <w:tc>
          <w:tcPr>
            <w:tcW w:w="1225"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r w:rsidRPr="007139D6">
              <w:rPr>
                <w:rFonts w:ascii="黑体" w:eastAsia="黑体" w:hAnsi="黑体" w:cs="仿宋" w:hint="eastAsia"/>
                <w:bCs/>
                <w:color w:val="auto"/>
                <w:kern w:val="2"/>
                <w:lang w:val="en-US" w:eastAsia="zh-CN"/>
              </w:rPr>
              <w:t>参训人数</w:t>
            </w:r>
          </w:p>
        </w:tc>
      </w:tr>
      <w:tr w:rsidR="007139D6">
        <w:trPr>
          <w:cantSplit/>
          <w:trHeight w:val="1966"/>
          <w:jc w:val="center"/>
        </w:trPr>
        <w:tc>
          <w:tcPr>
            <w:tcW w:w="1418"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p>
        </w:tc>
        <w:tc>
          <w:tcPr>
            <w:tcW w:w="1956"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p>
        </w:tc>
        <w:tc>
          <w:tcPr>
            <w:tcW w:w="1643"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p>
        </w:tc>
        <w:tc>
          <w:tcPr>
            <w:tcW w:w="1700"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p>
        </w:tc>
        <w:tc>
          <w:tcPr>
            <w:tcW w:w="1559"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p>
        </w:tc>
        <w:tc>
          <w:tcPr>
            <w:tcW w:w="1225" w:type="dxa"/>
            <w:tcBorders>
              <w:top w:val="single" w:sz="4" w:space="0" w:color="auto"/>
              <w:left w:val="single" w:sz="4" w:space="0" w:color="auto"/>
              <w:bottom w:val="single" w:sz="4" w:space="0" w:color="auto"/>
              <w:right w:val="single" w:sz="4" w:space="0" w:color="auto"/>
            </w:tcBorders>
            <w:vAlign w:val="center"/>
          </w:tcPr>
          <w:p w:rsidR="007139D6" w:rsidRPr="007139D6" w:rsidRDefault="007139D6">
            <w:pPr>
              <w:pStyle w:val="00"/>
              <w:spacing w:line="300" w:lineRule="exact"/>
              <w:ind w:firstLineChars="0" w:firstLine="0"/>
              <w:jc w:val="center"/>
              <w:rPr>
                <w:rFonts w:ascii="黑体" w:eastAsia="黑体" w:hAnsi="黑体" w:cs="仿宋"/>
                <w:bCs/>
                <w:color w:val="auto"/>
                <w:kern w:val="2"/>
                <w:lang w:val="en-US" w:eastAsia="zh-CN"/>
              </w:rPr>
            </w:pPr>
          </w:p>
        </w:tc>
      </w:tr>
    </w:tbl>
    <w:p w:rsidR="007139D6" w:rsidRDefault="007139D6">
      <w:pPr>
        <w:spacing w:line="570" w:lineRule="exact"/>
        <w:ind w:left="3"/>
        <w:jc w:val="center"/>
        <w:rPr>
          <w:rFonts w:ascii="方正小标宋_GBK" w:eastAsia="方正小标宋_GBK" w:hint="eastAsia"/>
          <w:sz w:val="36"/>
          <w:szCs w:val="36"/>
        </w:rPr>
      </w:pPr>
    </w:p>
    <w:p w:rsidR="007139D6" w:rsidRDefault="007139D6">
      <w:pPr>
        <w:rPr>
          <w:rFonts w:ascii="方正黑体_GBK" w:eastAsia="方正黑体_GBK" w:hint="eastAsia"/>
          <w:szCs w:val="32"/>
        </w:rPr>
      </w:pPr>
      <w:r>
        <w:rPr>
          <w:rFonts w:ascii="方正黑体_GBK" w:eastAsia="方正黑体_GBK" w:hint="eastAsia"/>
          <w:szCs w:val="32"/>
        </w:rPr>
        <w:br w:type="page"/>
        <w:t>附件3</w:t>
      </w:r>
    </w:p>
    <w:p w:rsidR="007139D6" w:rsidRDefault="007139D6">
      <w:pPr>
        <w:spacing w:line="360" w:lineRule="auto"/>
        <w:ind w:left="3"/>
        <w:jc w:val="center"/>
        <w:rPr>
          <w:rFonts w:ascii="方正小标宋_GBK" w:eastAsia="方正小标宋_GBK" w:hint="eastAsia"/>
          <w:sz w:val="36"/>
          <w:szCs w:val="36"/>
        </w:rPr>
      </w:pPr>
      <w:r>
        <w:rPr>
          <w:rFonts w:ascii="方正小标宋_GBK" w:eastAsia="方正小标宋_GBK" w:hint="eastAsia"/>
          <w:sz w:val="36"/>
          <w:szCs w:val="36"/>
        </w:rPr>
        <w:t>学员手册</w:t>
      </w:r>
    </w:p>
    <w:p w:rsidR="007139D6" w:rsidRDefault="007139D6" w:rsidP="0039105E">
      <w:pPr>
        <w:spacing w:line="480" w:lineRule="exact"/>
        <w:ind w:firstLineChars="200" w:firstLine="562"/>
        <w:rPr>
          <w:rFonts w:eastAsia="仿宋" w:hint="eastAsia"/>
          <w:b/>
          <w:bCs/>
          <w:sz w:val="28"/>
          <w:szCs w:val="28"/>
        </w:rPr>
      </w:pPr>
      <w:r>
        <w:rPr>
          <w:rFonts w:eastAsia="仿宋" w:hAnsi="仿宋" w:hint="eastAsia"/>
          <w:b/>
          <w:bCs/>
          <w:sz w:val="28"/>
          <w:szCs w:val="28"/>
        </w:rPr>
        <w:t>电脑端：</w:t>
      </w:r>
    </w:p>
    <w:p w:rsidR="007139D6" w:rsidRDefault="007139D6" w:rsidP="007B48A7">
      <w:pPr>
        <w:spacing w:line="480" w:lineRule="exact"/>
        <w:ind w:firstLineChars="200" w:firstLine="562"/>
        <w:rPr>
          <w:rFonts w:eastAsia="仿宋"/>
          <w:b/>
          <w:bCs/>
          <w:sz w:val="28"/>
          <w:szCs w:val="28"/>
        </w:rPr>
      </w:pPr>
      <w:r>
        <w:rPr>
          <w:rFonts w:eastAsia="仿宋" w:hAnsi="仿宋" w:hint="eastAsia"/>
          <w:b/>
          <w:bCs/>
          <w:sz w:val="28"/>
          <w:szCs w:val="28"/>
        </w:rPr>
        <w:t>第一部分：报名</w:t>
      </w:r>
    </w:p>
    <w:p w:rsidR="007139D6" w:rsidRDefault="007139D6" w:rsidP="005D3904">
      <w:pPr>
        <w:spacing w:line="480" w:lineRule="exact"/>
        <w:ind w:firstLineChars="200" w:firstLine="482"/>
        <w:rPr>
          <w:rFonts w:eastAsia="仿宋"/>
          <w:b/>
          <w:sz w:val="24"/>
        </w:rPr>
      </w:pPr>
      <w:r>
        <w:rPr>
          <w:rFonts w:eastAsia="仿宋" w:hAnsi="仿宋" w:hint="eastAsia"/>
          <w:b/>
          <w:sz w:val="24"/>
        </w:rPr>
        <w:t>一、进入报名页面</w:t>
      </w:r>
    </w:p>
    <w:p w:rsidR="007139D6" w:rsidRDefault="007139D6">
      <w:pPr>
        <w:spacing w:line="480" w:lineRule="exact"/>
        <w:ind w:firstLineChars="200" w:firstLine="480"/>
        <w:rPr>
          <w:rFonts w:eastAsia="仿宋"/>
          <w:sz w:val="24"/>
        </w:rPr>
      </w:pPr>
      <w:r>
        <w:rPr>
          <w:rFonts w:eastAsia="仿宋" w:hAnsi="仿宋" w:hint="eastAsia"/>
          <w:sz w:val="24"/>
        </w:rPr>
        <w:t>在浏览器输入网址</w:t>
      </w:r>
      <w:r>
        <w:rPr>
          <w:rFonts w:eastAsia="仿宋"/>
          <w:sz w:val="24"/>
        </w:rPr>
        <w:t>http://s.enaea.edu.cn/h/ahwlpxb/</w:t>
      </w:r>
      <w:r>
        <w:rPr>
          <w:rFonts w:eastAsia="仿宋" w:hAnsi="仿宋" w:hint="eastAsia"/>
          <w:sz w:val="24"/>
        </w:rPr>
        <w:t>，进入本次培训报名页面。</w:t>
      </w:r>
    </w:p>
    <w:p w:rsidR="007139D6" w:rsidRDefault="00756C68">
      <w:pPr>
        <w:spacing w:line="360" w:lineRule="auto"/>
        <w:jc w:val="center"/>
        <w:rPr>
          <w:rFonts w:eastAsia="仿宋"/>
          <w:sz w:val="24"/>
        </w:rPr>
      </w:pPr>
      <w:r>
        <w:rPr>
          <w:noProof/>
        </w:rPr>
        <w:drawing>
          <wp:inline distT="0" distB="0" distL="0" distR="0">
            <wp:extent cx="5076825" cy="2409825"/>
            <wp:effectExtent l="19050" t="0" r="9525" b="0"/>
            <wp:docPr id="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8" cstate="print"/>
                    <a:srcRect/>
                    <a:stretch>
                      <a:fillRect/>
                    </a:stretch>
                  </pic:blipFill>
                  <pic:spPr bwMode="auto">
                    <a:xfrm>
                      <a:off x="0" y="0"/>
                      <a:ext cx="5076825" cy="2409825"/>
                    </a:xfrm>
                    <a:prstGeom prst="rect">
                      <a:avLst/>
                    </a:prstGeom>
                    <a:noFill/>
                    <a:ln w="9525">
                      <a:noFill/>
                      <a:miter lim="800000"/>
                      <a:headEnd/>
                      <a:tailEnd/>
                    </a:ln>
                  </pic:spPr>
                </pic:pic>
              </a:graphicData>
            </a:graphic>
          </wp:inline>
        </w:drawing>
      </w:r>
    </w:p>
    <w:p w:rsidR="007139D6" w:rsidRDefault="007139D6" w:rsidP="0039105E">
      <w:pPr>
        <w:spacing w:line="480" w:lineRule="exact"/>
        <w:ind w:firstLineChars="200" w:firstLine="482"/>
        <w:rPr>
          <w:rFonts w:eastAsia="仿宋"/>
          <w:b/>
          <w:sz w:val="24"/>
        </w:rPr>
      </w:pPr>
      <w:r>
        <w:rPr>
          <w:rFonts w:eastAsia="仿宋" w:hAnsi="仿宋" w:hint="eastAsia"/>
          <w:b/>
          <w:sz w:val="24"/>
        </w:rPr>
        <w:t>二、进行注册登录</w:t>
      </w:r>
    </w:p>
    <w:p w:rsidR="007139D6" w:rsidRDefault="007139D6">
      <w:pPr>
        <w:spacing w:line="480" w:lineRule="exact"/>
        <w:ind w:firstLineChars="200" w:firstLine="480"/>
        <w:rPr>
          <w:rFonts w:eastAsia="仿宋"/>
          <w:sz w:val="24"/>
        </w:rPr>
      </w:pPr>
      <w:r>
        <w:rPr>
          <w:rFonts w:eastAsia="仿宋" w:hAnsi="仿宋" w:hint="eastAsia"/>
          <w:sz w:val="24"/>
        </w:rPr>
        <w:t>进入报名页面后，点击</w:t>
      </w:r>
      <w:r>
        <w:rPr>
          <w:rFonts w:eastAsia="仿宋" w:hAnsi="仿宋" w:hint="eastAsia"/>
          <w:b/>
          <w:sz w:val="24"/>
        </w:rPr>
        <w:t>【开始报名】</w:t>
      </w:r>
      <w:r>
        <w:rPr>
          <w:rFonts w:eastAsia="仿宋" w:hAnsi="仿宋" w:hint="eastAsia"/>
          <w:sz w:val="24"/>
        </w:rPr>
        <w:t>，根据弹出的提示信息，完成信息填报。</w:t>
      </w:r>
    </w:p>
    <w:p w:rsidR="007139D6" w:rsidRDefault="007139D6">
      <w:pPr>
        <w:spacing w:line="480" w:lineRule="exact"/>
        <w:ind w:firstLineChars="200" w:firstLine="480"/>
        <w:rPr>
          <w:rFonts w:eastAsia="仿宋"/>
          <w:sz w:val="24"/>
        </w:rPr>
      </w:pPr>
      <w:r>
        <w:rPr>
          <w:rFonts w:eastAsia="仿宋" w:hAnsi="仿宋" w:hint="eastAsia"/>
          <w:sz w:val="24"/>
        </w:rPr>
        <w:t>如您首次使用学习平台，请您按照提示信息，先注册并登录后再进行网上报名。点击</w:t>
      </w:r>
      <w:r>
        <w:rPr>
          <w:rFonts w:eastAsia="仿宋" w:hAnsi="仿宋" w:hint="eastAsia"/>
          <w:b/>
          <w:bCs/>
          <w:sz w:val="24"/>
        </w:rPr>
        <w:t>【知道了】</w:t>
      </w:r>
      <w:r>
        <w:rPr>
          <w:rFonts w:eastAsia="仿宋" w:hAnsi="仿宋" w:hint="eastAsia"/>
          <w:sz w:val="24"/>
        </w:rPr>
        <w:t>，直接跳转到登录注册页面，完成注册信息填写，注册成功后请再次登录</w:t>
      </w:r>
      <w:r>
        <w:rPr>
          <w:rFonts w:eastAsia="仿宋" w:hAnsi="仿宋" w:hint="eastAsia"/>
          <w:b/>
          <w:i/>
          <w:color w:val="FF0000"/>
          <w:sz w:val="24"/>
          <w:u w:val="single"/>
        </w:rPr>
        <w:t>（如已有账号请直接输入手机号和密码登录报名）</w:t>
      </w:r>
      <w:r>
        <w:rPr>
          <w:rFonts w:eastAsia="仿宋" w:hAnsi="仿宋" w:hint="eastAsia"/>
          <w:sz w:val="24"/>
        </w:rPr>
        <w:t>。</w:t>
      </w:r>
    </w:p>
    <w:p w:rsidR="007139D6" w:rsidRDefault="00756C68">
      <w:pPr>
        <w:spacing w:line="360" w:lineRule="auto"/>
        <w:jc w:val="center"/>
      </w:pPr>
      <w:r>
        <w:rPr>
          <w:noProof/>
        </w:rPr>
        <w:drawing>
          <wp:inline distT="0" distB="0" distL="0" distR="0">
            <wp:extent cx="4200525" cy="1933575"/>
            <wp:effectExtent l="19050" t="0" r="9525"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 cstate="print"/>
                    <a:srcRect/>
                    <a:stretch>
                      <a:fillRect/>
                    </a:stretch>
                  </pic:blipFill>
                  <pic:spPr bwMode="auto">
                    <a:xfrm>
                      <a:off x="0" y="0"/>
                      <a:ext cx="4200525" cy="1933575"/>
                    </a:xfrm>
                    <a:prstGeom prst="rect">
                      <a:avLst/>
                    </a:prstGeom>
                    <a:noFill/>
                    <a:ln w="9525">
                      <a:noFill/>
                      <a:miter lim="800000"/>
                      <a:headEnd/>
                      <a:tailEnd/>
                    </a:ln>
                  </pic:spPr>
                </pic:pic>
              </a:graphicData>
            </a:graphic>
          </wp:inline>
        </w:drawing>
      </w:r>
      <w:r>
        <w:rPr>
          <w:rFonts w:eastAsia="仿宋"/>
          <w:noProof/>
          <w:sz w:val="24"/>
        </w:rPr>
        <w:drawing>
          <wp:inline distT="0" distB="0" distL="0" distR="0">
            <wp:extent cx="1628775" cy="1752600"/>
            <wp:effectExtent l="19050" t="0" r="9525"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0" cstate="print"/>
                    <a:srcRect l="50601" b="882"/>
                    <a:stretch>
                      <a:fillRect/>
                    </a:stretch>
                  </pic:blipFill>
                  <pic:spPr bwMode="auto">
                    <a:xfrm>
                      <a:off x="0" y="0"/>
                      <a:ext cx="1628775" cy="1752600"/>
                    </a:xfrm>
                    <a:prstGeom prst="rect">
                      <a:avLst/>
                    </a:prstGeom>
                    <a:noFill/>
                    <a:ln w="9525">
                      <a:noFill/>
                      <a:miter lim="800000"/>
                      <a:headEnd/>
                      <a:tailEnd/>
                    </a:ln>
                  </pic:spPr>
                </pic:pic>
              </a:graphicData>
            </a:graphic>
          </wp:inline>
        </w:drawing>
      </w:r>
      <w:r w:rsidR="007139D6">
        <w:rPr>
          <w:rFonts w:eastAsia="仿宋"/>
          <w:sz w:val="24"/>
        </w:rPr>
        <w:t xml:space="preserve">  </w:t>
      </w:r>
      <w:r>
        <w:rPr>
          <w:rFonts w:eastAsia="宋体"/>
          <w:noProof/>
          <w:sz w:val="24"/>
        </w:rPr>
        <w:drawing>
          <wp:inline distT="0" distB="0" distL="0" distR="0">
            <wp:extent cx="2914650" cy="1790700"/>
            <wp:effectExtent l="1905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6"/>
                    <pic:cNvPicPr>
                      <a:picLocks noChangeAspect="1" noChangeArrowheads="1"/>
                    </pic:cNvPicPr>
                  </pic:nvPicPr>
                  <pic:blipFill>
                    <a:blip r:embed="rId11" cstate="print"/>
                    <a:srcRect/>
                    <a:stretch>
                      <a:fillRect/>
                    </a:stretch>
                  </pic:blipFill>
                  <pic:spPr bwMode="auto">
                    <a:xfrm>
                      <a:off x="0" y="0"/>
                      <a:ext cx="2914650" cy="1790700"/>
                    </a:xfrm>
                    <a:prstGeom prst="rect">
                      <a:avLst/>
                    </a:prstGeom>
                    <a:noFill/>
                    <a:ln w="9525">
                      <a:noFill/>
                      <a:miter lim="800000"/>
                      <a:headEnd/>
                      <a:tailEnd/>
                    </a:ln>
                  </pic:spPr>
                </pic:pic>
              </a:graphicData>
            </a:graphic>
          </wp:inline>
        </w:drawing>
      </w:r>
    </w:p>
    <w:p w:rsidR="007139D6" w:rsidRDefault="007139D6" w:rsidP="0039105E">
      <w:pPr>
        <w:spacing w:line="480" w:lineRule="exact"/>
        <w:ind w:firstLineChars="200" w:firstLine="482"/>
        <w:rPr>
          <w:rFonts w:eastAsia="仿宋"/>
          <w:b/>
          <w:sz w:val="24"/>
        </w:rPr>
      </w:pPr>
      <w:r>
        <w:rPr>
          <w:rFonts w:eastAsia="仿宋" w:hAnsi="仿宋" w:hint="eastAsia"/>
          <w:b/>
          <w:sz w:val="24"/>
        </w:rPr>
        <w:t>三、填写报名信息</w:t>
      </w:r>
    </w:p>
    <w:p w:rsidR="007139D6" w:rsidRDefault="007139D6">
      <w:pPr>
        <w:spacing w:line="480" w:lineRule="exact"/>
        <w:ind w:firstLineChars="200" w:firstLine="480"/>
        <w:rPr>
          <w:rFonts w:eastAsia="仿宋"/>
          <w:sz w:val="24"/>
        </w:rPr>
      </w:pPr>
      <w:r>
        <w:rPr>
          <w:rFonts w:eastAsia="仿宋" w:hAnsi="仿宋" w:hint="eastAsia"/>
          <w:sz w:val="24"/>
        </w:rPr>
        <w:t>注册成功并登录平台后，请您按要求填写报名信息。本次培训以高校为单位组建班级，在点击</w:t>
      </w:r>
      <w:r>
        <w:rPr>
          <w:rFonts w:eastAsia="仿宋" w:hAnsi="仿宋" w:hint="eastAsia"/>
          <w:b/>
          <w:sz w:val="24"/>
        </w:rPr>
        <w:t>【提交】</w:t>
      </w:r>
      <w:r>
        <w:rPr>
          <w:rFonts w:eastAsia="仿宋" w:hAnsi="仿宋" w:hint="eastAsia"/>
          <w:sz w:val="24"/>
        </w:rPr>
        <w:t>前，您须仔细检查</w:t>
      </w:r>
      <w:r>
        <w:rPr>
          <w:rFonts w:eastAsia="仿宋"/>
          <w:b/>
          <w:sz w:val="24"/>
        </w:rPr>
        <w:t>“</w:t>
      </w:r>
      <w:r>
        <w:rPr>
          <w:rFonts w:eastAsia="仿宋" w:hAnsi="仿宋" w:hint="eastAsia"/>
          <w:b/>
          <w:sz w:val="24"/>
        </w:rPr>
        <w:t>姓名</w:t>
      </w:r>
      <w:r>
        <w:rPr>
          <w:rFonts w:eastAsia="仿宋"/>
          <w:b/>
          <w:sz w:val="24"/>
        </w:rPr>
        <w:t>”“</w:t>
      </w:r>
      <w:r>
        <w:rPr>
          <w:rFonts w:eastAsia="仿宋" w:hAnsi="仿宋" w:hint="eastAsia"/>
          <w:b/>
          <w:sz w:val="24"/>
        </w:rPr>
        <w:t>单位名称</w:t>
      </w:r>
      <w:r>
        <w:rPr>
          <w:rFonts w:eastAsia="仿宋"/>
          <w:b/>
          <w:sz w:val="24"/>
        </w:rPr>
        <w:t>”“</w:t>
      </w:r>
      <w:r>
        <w:rPr>
          <w:rFonts w:eastAsia="仿宋" w:hAnsi="仿宋" w:hint="eastAsia"/>
          <w:b/>
          <w:sz w:val="24"/>
        </w:rPr>
        <w:t>部门（院系）</w:t>
      </w:r>
      <w:r>
        <w:rPr>
          <w:rFonts w:eastAsia="仿宋"/>
          <w:b/>
          <w:sz w:val="24"/>
        </w:rPr>
        <w:t>”“</w:t>
      </w:r>
      <w:r>
        <w:rPr>
          <w:rFonts w:eastAsia="仿宋" w:hAnsi="仿宋" w:hint="eastAsia"/>
          <w:b/>
          <w:sz w:val="24"/>
        </w:rPr>
        <w:t>职务</w:t>
      </w:r>
      <w:r>
        <w:rPr>
          <w:rFonts w:eastAsia="仿宋"/>
          <w:b/>
          <w:sz w:val="24"/>
        </w:rPr>
        <w:t>”“</w:t>
      </w:r>
      <w:r>
        <w:rPr>
          <w:rFonts w:eastAsia="仿宋" w:hAnsi="仿宋" w:hint="eastAsia"/>
          <w:b/>
          <w:sz w:val="24"/>
        </w:rPr>
        <w:t>手机</w:t>
      </w:r>
      <w:r>
        <w:rPr>
          <w:rFonts w:eastAsia="仿宋"/>
          <w:b/>
          <w:sz w:val="24"/>
        </w:rPr>
        <w:t>”“</w:t>
      </w:r>
      <w:r>
        <w:rPr>
          <w:rFonts w:eastAsia="仿宋" w:hAnsi="仿宋" w:hint="eastAsia"/>
          <w:b/>
          <w:sz w:val="24"/>
        </w:rPr>
        <w:t>邮箱</w:t>
      </w:r>
      <w:r>
        <w:rPr>
          <w:rFonts w:eastAsia="仿宋"/>
          <w:b/>
          <w:sz w:val="24"/>
        </w:rPr>
        <w:t>”</w:t>
      </w:r>
      <w:r>
        <w:rPr>
          <w:rFonts w:eastAsia="仿宋" w:hAnsi="仿宋" w:hint="eastAsia"/>
          <w:sz w:val="24"/>
        </w:rPr>
        <w:t>是否正确，确认无误后点击提交。</w:t>
      </w:r>
    </w:p>
    <w:p w:rsidR="007139D6" w:rsidRDefault="00756C68">
      <w:pPr>
        <w:ind w:firstLineChars="200" w:firstLine="640"/>
        <w:rPr>
          <w:rFonts w:eastAsia="仿宋"/>
          <w:sz w:val="24"/>
        </w:rPr>
      </w:pPr>
      <w:r>
        <w:rPr>
          <w:noProof/>
        </w:rPr>
        <w:drawing>
          <wp:inline distT="0" distB="0" distL="0" distR="0">
            <wp:extent cx="2657475" cy="2447925"/>
            <wp:effectExtent l="19050" t="0" r="9525" b="0"/>
            <wp:docPr id="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2" cstate="print"/>
                    <a:srcRect t="6474"/>
                    <a:stretch>
                      <a:fillRect/>
                    </a:stretch>
                  </pic:blipFill>
                  <pic:spPr bwMode="auto">
                    <a:xfrm>
                      <a:off x="0" y="0"/>
                      <a:ext cx="2657475" cy="2447925"/>
                    </a:xfrm>
                    <a:prstGeom prst="rect">
                      <a:avLst/>
                    </a:prstGeom>
                    <a:noFill/>
                    <a:ln w="9525">
                      <a:noFill/>
                      <a:miter lim="800000"/>
                      <a:headEnd/>
                      <a:tailEnd/>
                    </a:ln>
                  </pic:spPr>
                </pic:pic>
              </a:graphicData>
            </a:graphic>
          </wp:inline>
        </w:drawing>
      </w:r>
      <w:r>
        <w:rPr>
          <w:noProof/>
        </w:rPr>
        <w:drawing>
          <wp:inline distT="0" distB="0" distL="0" distR="0">
            <wp:extent cx="2238375" cy="1066800"/>
            <wp:effectExtent l="19050" t="0" r="9525" b="0"/>
            <wp:docPr id="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3" cstate="print"/>
                    <a:srcRect l="21098" t="45940" r="20883"/>
                    <a:stretch>
                      <a:fillRect/>
                    </a:stretch>
                  </pic:blipFill>
                  <pic:spPr bwMode="auto">
                    <a:xfrm>
                      <a:off x="0" y="0"/>
                      <a:ext cx="2238375" cy="1066800"/>
                    </a:xfrm>
                    <a:prstGeom prst="rect">
                      <a:avLst/>
                    </a:prstGeom>
                    <a:noFill/>
                    <a:ln w="9525">
                      <a:noFill/>
                      <a:miter lim="800000"/>
                      <a:headEnd/>
                      <a:tailEnd/>
                    </a:ln>
                  </pic:spPr>
                </pic:pic>
              </a:graphicData>
            </a:graphic>
          </wp:inline>
        </w:drawing>
      </w:r>
    </w:p>
    <w:p w:rsidR="007139D6" w:rsidRDefault="007139D6">
      <w:pPr>
        <w:spacing w:line="480" w:lineRule="exact"/>
        <w:ind w:firstLineChars="200" w:firstLine="480"/>
        <w:rPr>
          <w:rFonts w:eastAsia="仿宋"/>
          <w:sz w:val="24"/>
        </w:rPr>
      </w:pPr>
      <w:r>
        <w:rPr>
          <w:rFonts w:eastAsia="仿宋" w:hAnsi="仿宋" w:hint="eastAsia"/>
          <w:sz w:val="24"/>
        </w:rPr>
        <w:t>报名信息提交后，请等待</w:t>
      </w:r>
      <w:r>
        <w:rPr>
          <w:rFonts w:eastAsia="仿宋" w:hAnsi="仿宋" w:hint="eastAsia"/>
          <w:b/>
          <w:sz w:val="24"/>
        </w:rPr>
        <w:t>所在高校管理员进行审核</w:t>
      </w:r>
      <w:r>
        <w:rPr>
          <w:rFonts w:eastAsia="仿宋" w:hAnsi="仿宋" w:hint="eastAsia"/>
          <w:sz w:val="24"/>
        </w:rPr>
        <w:t>，如未审核成功，尽快联系所在高校管理员或直接拔打</w:t>
      </w:r>
      <w:r>
        <w:rPr>
          <w:rFonts w:eastAsia="仿宋"/>
          <w:b/>
          <w:sz w:val="24"/>
        </w:rPr>
        <w:t>4008119908</w:t>
      </w:r>
      <w:r>
        <w:rPr>
          <w:rFonts w:eastAsia="仿宋" w:hAnsi="仿宋" w:hint="eastAsia"/>
          <w:sz w:val="24"/>
        </w:rPr>
        <w:t>学员服务热线咨询。</w:t>
      </w:r>
    </w:p>
    <w:p w:rsidR="007139D6" w:rsidRDefault="007139D6" w:rsidP="0039105E">
      <w:pPr>
        <w:spacing w:line="480" w:lineRule="exact"/>
        <w:ind w:firstLineChars="200" w:firstLine="562"/>
        <w:rPr>
          <w:rFonts w:eastAsia="仿宋"/>
          <w:b/>
          <w:bCs/>
          <w:sz w:val="28"/>
          <w:szCs w:val="28"/>
        </w:rPr>
      </w:pPr>
      <w:r>
        <w:rPr>
          <w:rFonts w:eastAsia="仿宋" w:hAnsi="仿宋" w:hint="eastAsia"/>
          <w:b/>
          <w:bCs/>
          <w:sz w:val="28"/>
          <w:szCs w:val="28"/>
        </w:rPr>
        <w:t>第二部分：学习</w:t>
      </w:r>
    </w:p>
    <w:p w:rsidR="007139D6" w:rsidRDefault="007139D6" w:rsidP="007B48A7">
      <w:pPr>
        <w:spacing w:line="480" w:lineRule="exact"/>
        <w:ind w:firstLineChars="200" w:firstLine="482"/>
      </w:pPr>
      <w:r>
        <w:rPr>
          <w:rFonts w:eastAsia="仿宋" w:hAnsi="仿宋" w:hint="eastAsia"/>
          <w:b/>
          <w:sz w:val="24"/>
        </w:rPr>
        <w:t>一、登录</w:t>
      </w:r>
    </w:p>
    <w:p w:rsidR="007139D6" w:rsidRDefault="007139D6">
      <w:pPr>
        <w:spacing w:line="480" w:lineRule="exact"/>
        <w:ind w:firstLineChars="200" w:firstLine="480"/>
        <w:rPr>
          <w:rFonts w:eastAsia="仿宋"/>
          <w:sz w:val="24"/>
        </w:rPr>
      </w:pPr>
      <w:r>
        <w:rPr>
          <w:rFonts w:eastAsia="仿宋" w:hAnsi="仿宋" w:hint="eastAsia"/>
          <w:sz w:val="24"/>
        </w:rPr>
        <w:t>审核通过后，在浏览器中输入网址</w:t>
      </w:r>
      <w:r>
        <w:rPr>
          <w:rFonts w:eastAsia="仿宋"/>
          <w:sz w:val="24"/>
        </w:rPr>
        <w:t>http://s.enaea.edu.cn/h/ahwlpxb/</w:t>
      </w:r>
      <w:r>
        <w:rPr>
          <w:rFonts w:eastAsia="仿宋" w:hAnsi="仿宋" w:hint="eastAsia"/>
          <w:sz w:val="24"/>
        </w:rPr>
        <w:t>，点击</w:t>
      </w:r>
      <w:r>
        <w:rPr>
          <w:rFonts w:eastAsia="仿宋"/>
          <w:sz w:val="24"/>
        </w:rPr>
        <w:t>“</w:t>
      </w:r>
      <w:r>
        <w:rPr>
          <w:rFonts w:eastAsia="仿宋" w:hAnsi="仿宋" w:hint="eastAsia"/>
          <w:sz w:val="24"/>
        </w:rPr>
        <w:t>开始学习</w:t>
      </w:r>
      <w:r>
        <w:rPr>
          <w:rFonts w:eastAsia="仿宋"/>
          <w:sz w:val="24"/>
        </w:rPr>
        <w:t>”</w:t>
      </w:r>
      <w:r>
        <w:rPr>
          <w:rFonts w:eastAsia="仿宋" w:hAnsi="仿宋" w:hint="eastAsia"/>
          <w:sz w:val="24"/>
        </w:rPr>
        <w:t>，输入报名注册时的手机号码和密码登录。</w:t>
      </w:r>
    </w:p>
    <w:p w:rsidR="007139D6" w:rsidRDefault="00756C68">
      <w:pPr>
        <w:jc w:val="center"/>
        <w:rPr>
          <w:rFonts w:eastAsia="仿宋"/>
          <w:sz w:val="24"/>
        </w:rPr>
      </w:pPr>
      <w:r>
        <w:rPr>
          <w:noProof/>
        </w:rPr>
        <w:drawing>
          <wp:inline distT="0" distB="0" distL="0" distR="0">
            <wp:extent cx="5248275" cy="695325"/>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srcRect l="362" t="1201"/>
                    <a:stretch>
                      <a:fillRect/>
                    </a:stretch>
                  </pic:blipFill>
                  <pic:spPr bwMode="auto">
                    <a:xfrm>
                      <a:off x="0" y="0"/>
                      <a:ext cx="5248275" cy="695325"/>
                    </a:xfrm>
                    <a:prstGeom prst="rect">
                      <a:avLst/>
                    </a:prstGeom>
                    <a:noFill/>
                    <a:ln w="9525">
                      <a:noFill/>
                      <a:miter lim="800000"/>
                      <a:headEnd/>
                      <a:tailEnd/>
                    </a:ln>
                  </pic:spPr>
                </pic:pic>
              </a:graphicData>
            </a:graphic>
          </wp:inline>
        </w:drawing>
      </w:r>
    </w:p>
    <w:p w:rsidR="007139D6" w:rsidRDefault="007139D6" w:rsidP="0039105E">
      <w:pPr>
        <w:spacing w:line="480" w:lineRule="exact"/>
        <w:ind w:firstLineChars="200" w:firstLine="482"/>
        <w:rPr>
          <w:rFonts w:eastAsia="仿宋"/>
          <w:b/>
          <w:sz w:val="24"/>
        </w:rPr>
      </w:pPr>
      <w:r>
        <w:rPr>
          <w:rFonts w:eastAsia="仿宋" w:hAnsi="仿宋" w:hint="eastAsia"/>
          <w:b/>
          <w:sz w:val="24"/>
        </w:rPr>
        <w:t>二、进入班级</w:t>
      </w:r>
    </w:p>
    <w:p w:rsidR="007139D6" w:rsidRDefault="007139D6" w:rsidP="007B48A7">
      <w:pPr>
        <w:spacing w:line="480" w:lineRule="exact"/>
        <w:ind w:firstLineChars="200" w:firstLine="482"/>
        <w:rPr>
          <w:rFonts w:eastAsia="仿宋"/>
          <w:b/>
          <w:sz w:val="24"/>
        </w:rPr>
      </w:pPr>
      <w:r>
        <w:rPr>
          <w:rFonts w:eastAsia="仿宋"/>
          <w:b/>
          <w:sz w:val="24"/>
        </w:rPr>
        <w:t>1.</w:t>
      </w:r>
      <w:r>
        <w:rPr>
          <w:rFonts w:eastAsia="仿宋" w:hAnsi="仿宋" w:hint="eastAsia"/>
          <w:b/>
          <w:sz w:val="24"/>
        </w:rPr>
        <w:t>班级入口</w:t>
      </w:r>
    </w:p>
    <w:p w:rsidR="007139D6" w:rsidRDefault="007139D6">
      <w:pPr>
        <w:spacing w:line="480" w:lineRule="exact"/>
        <w:ind w:firstLineChars="200" w:firstLine="480"/>
        <w:jc w:val="left"/>
        <w:rPr>
          <w:rFonts w:eastAsia="仿宋"/>
          <w:sz w:val="24"/>
        </w:rPr>
      </w:pPr>
      <w:r>
        <w:rPr>
          <w:rFonts w:eastAsia="仿宋" w:hAnsi="仿宋" w:hint="eastAsia"/>
          <w:sz w:val="24"/>
        </w:rPr>
        <w:t>点击</w:t>
      </w:r>
      <w:r>
        <w:rPr>
          <w:rFonts w:eastAsia="仿宋"/>
          <w:sz w:val="24"/>
        </w:rPr>
        <w:t>“</w:t>
      </w:r>
      <w:r>
        <w:rPr>
          <w:rFonts w:eastAsia="仿宋" w:hAnsi="仿宋" w:hint="eastAsia"/>
          <w:sz w:val="24"/>
        </w:rPr>
        <w:t>我的项目</w:t>
      </w:r>
      <w:r>
        <w:rPr>
          <w:rFonts w:eastAsia="仿宋"/>
          <w:sz w:val="24"/>
        </w:rPr>
        <w:t>”</w:t>
      </w:r>
      <w:r>
        <w:rPr>
          <w:rFonts w:eastAsia="仿宋" w:hAnsi="仿宋" w:hint="eastAsia"/>
          <w:sz w:val="24"/>
        </w:rPr>
        <w:t>，进入</w:t>
      </w:r>
      <w:r>
        <w:rPr>
          <w:rFonts w:eastAsia="仿宋"/>
          <w:sz w:val="24"/>
        </w:rPr>
        <w:t>“</w:t>
      </w:r>
      <w:r>
        <w:rPr>
          <w:rFonts w:eastAsia="仿宋" w:hAnsi="仿宋" w:hint="eastAsia"/>
          <w:sz w:val="24"/>
        </w:rPr>
        <w:t>我的项目</w:t>
      </w:r>
      <w:r>
        <w:rPr>
          <w:rFonts w:eastAsia="仿宋"/>
          <w:sz w:val="24"/>
        </w:rPr>
        <w:t>”</w:t>
      </w:r>
      <w:r>
        <w:rPr>
          <w:rFonts w:eastAsia="仿宋" w:hAnsi="仿宋" w:hint="eastAsia"/>
          <w:sz w:val="24"/>
        </w:rPr>
        <w:t>列表页面。点击相应项目的</w:t>
      </w:r>
      <w:r>
        <w:rPr>
          <w:rFonts w:eastAsia="仿宋"/>
          <w:sz w:val="24"/>
        </w:rPr>
        <w:t>“</w:t>
      </w:r>
      <w:r>
        <w:rPr>
          <w:rFonts w:eastAsia="仿宋" w:hAnsi="仿宋" w:hint="eastAsia"/>
          <w:b/>
          <w:sz w:val="24"/>
        </w:rPr>
        <w:t>进入学习</w:t>
      </w:r>
      <w:r>
        <w:rPr>
          <w:rFonts w:eastAsia="仿宋"/>
          <w:sz w:val="24"/>
        </w:rPr>
        <w:t>”</w:t>
      </w:r>
      <w:r>
        <w:rPr>
          <w:rFonts w:eastAsia="仿宋" w:hAnsi="仿宋" w:hint="eastAsia"/>
          <w:sz w:val="24"/>
        </w:rPr>
        <w:t>，进入班级首页。</w:t>
      </w:r>
    </w:p>
    <w:p w:rsidR="007139D6" w:rsidRDefault="00756C68">
      <w:pPr>
        <w:jc w:val="center"/>
        <w:rPr>
          <w:rFonts w:eastAsia="仿宋"/>
          <w:sz w:val="24"/>
        </w:rPr>
      </w:pPr>
      <w:r>
        <w:rPr>
          <w:noProof/>
        </w:rPr>
        <w:drawing>
          <wp:inline distT="0" distB="0" distL="0" distR="0">
            <wp:extent cx="5276850" cy="1476375"/>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srcRect/>
                    <a:stretch>
                      <a:fillRect/>
                    </a:stretch>
                  </pic:blipFill>
                  <pic:spPr bwMode="auto">
                    <a:xfrm>
                      <a:off x="0" y="0"/>
                      <a:ext cx="5276850" cy="1476375"/>
                    </a:xfrm>
                    <a:prstGeom prst="rect">
                      <a:avLst/>
                    </a:prstGeom>
                    <a:noFill/>
                    <a:ln w="9525">
                      <a:noFill/>
                      <a:miter lim="800000"/>
                      <a:headEnd/>
                      <a:tailEnd/>
                    </a:ln>
                  </pic:spPr>
                </pic:pic>
              </a:graphicData>
            </a:graphic>
          </wp:inline>
        </w:drawing>
      </w:r>
    </w:p>
    <w:p w:rsidR="007139D6" w:rsidRDefault="007139D6" w:rsidP="0039105E">
      <w:pPr>
        <w:spacing w:line="480" w:lineRule="exact"/>
        <w:ind w:firstLineChars="200" w:firstLine="482"/>
        <w:rPr>
          <w:rFonts w:eastAsia="仿宋"/>
          <w:b/>
          <w:sz w:val="24"/>
        </w:rPr>
      </w:pPr>
      <w:r>
        <w:rPr>
          <w:rFonts w:eastAsia="仿宋"/>
          <w:b/>
          <w:sz w:val="24"/>
        </w:rPr>
        <w:t>2.</w:t>
      </w:r>
      <w:r>
        <w:rPr>
          <w:rFonts w:eastAsia="仿宋" w:hAnsi="仿宋" w:hint="eastAsia"/>
          <w:b/>
          <w:sz w:val="24"/>
        </w:rPr>
        <w:t>班级首页</w:t>
      </w:r>
    </w:p>
    <w:p w:rsidR="007139D6" w:rsidRDefault="007139D6">
      <w:pPr>
        <w:spacing w:line="480" w:lineRule="exact"/>
        <w:ind w:firstLineChars="200" w:firstLine="480"/>
        <w:rPr>
          <w:rFonts w:eastAsia="仿宋"/>
          <w:sz w:val="24"/>
        </w:rPr>
      </w:pPr>
      <w:r>
        <w:rPr>
          <w:rFonts w:eastAsia="仿宋" w:hAnsi="仿宋" w:hint="eastAsia"/>
          <w:sz w:val="24"/>
        </w:rPr>
        <w:t>在班级首页，您可以了解方案计划、公告通知、培训简报、考核内容及进度、最新学员、作业、研修成果等信息。点击方案计划，查看教学计划，了解培训安排等具体信息。点击考核进度的查看，即可进入相应的学习环节。</w:t>
      </w:r>
    </w:p>
    <w:p w:rsidR="007139D6" w:rsidRDefault="00756C68">
      <w:pPr>
        <w:spacing w:line="360" w:lineRule="auto"/>
        <w:jc w:val="center"/>
        <w:rPr>
          <w:rFonts w:eastAsia="仿宋"/>
          <w:sz w:val="24"/>
        </w:rPr>
      </w:pPr>
      <w:r>
        <w:rPr>
          <w:noProof/>
        </w:rPr>
        <w:drawing>
          <wp:inline distT="0" distB="0" distL="0" distR="0">
            <wp:extent cx="4886325" cy="4019550"/>
            <wp:effectExtent l="1905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cstate="print"/>
                    <a:srcRect/>
                    <a:stretch>
                      <a:fillRect/>
                    </a:stretch>
                  </pic:blipFill>
                  <pic:spPr bwMode="auto">
                    <a:xfrm>
                      <a:off x="0" y="0"/>
                      <a:ext cx="4886325" cy="4019550"/>
                    </a:xfrm>
                    <a:prstGeom prst="rect">
                      <a:avLst/>
                    </a:prstGeom>
                    <a:noFill/>
                    <a:ln w="9525">
                      <a:noFill/>
                      <a:miter lim="800000"/>
                      <a:headEnd/>
                      <a:tailEnd/>
                    </a:ln>
                  </pic:spPr>
                </pic:pic>
              </a:graphicData>
            </a:graphic>
          </wp:inline>
        </w:drawing>
      </w:r>
    </w:p>
    <w:p w:rsidR="007139D6" w:rsidRDefault="007139D6" w:rsidP="0039105E">
      <w:pPr>
        <w:ind w:firstLineChars="200" w:firstLine="482"/>
        <w:rPr>
          <w:rFonts w:eastAsia="仿宋"/>
          <w:b/>
          <w:sz w:val="24"/>
        </w:rPr>
      </w:pPr>
      <w:r>
        <w:rPr>
          <w:rFonts w:eastAsia="仿宋"/>
          <w:b/>
          <w:sz w:val="24"/>
        </w:rPr>
        <w:t>4.</w:t>
      </w:r>
      <w:r>
        <w:rPr>
          <w:rFonts w:eastAsia="仿宋" w:hAnsi="仿宋" w:hint="eastAsia"/>
          <w:b/>
          <w:sz w:val="24"/>
        </w:rPr>
        <w:t>电子证书下载或打印</w:t>
      </w:r>
    </w:p>
    <w:p w:rsidR="007139D6" w:rsidRDefault="007139D6">
      <w:pPr>
        <w:ind w:firstLineChars="200" w:firstLine="480"/>
        <w:rPr>
          <w:rFonts w:eastAsia="仿宋"/>
          <w:sz w:val="24"/>
        </w:rPr>
      </w:pPr>
      <w:r>
        <w:rPr>
          <w:rFonts w:eastAsia="仿宋" w:hAnsi="仿宋" w:hint="eastAsia"/>
          <w:sz w:val="24"/>
        </w:rPr>
        <w:t>在班级首页，点击</w:t>
      </w:r>
      <w:r>
        <w:rPr>
          <w:rFonts w:eastAsia="仿宋"/>
          <w:sz w:val="24"/>
        </w:rPr>
        <w:t>“</w:t>
      </w:r>
      <w:r>
        <w:rPr>
          <w:rFonts w:eastAsia="仿宋" w:hAnsi="仿宋" w:hint="eastAsia"/>
          <w:sz w:val="24"/>
        </w:rPr>
        <w:t>教学服务</w:t>
      </w:r>
      <w:r>
        <w:rPr>
          <w:rFonts w:eastAsia="仿宋"/>
          <w:sz w:val="24"/>
        </w:rPr>
        <w:t>-</w:t>
      </w:r>
      <w:r>
        <w:rPr>
          <w:rFonts w:eastAsia="仿宋" w:hAnsi="仿宋" w:hint="eastAsia"/>
          <w:sz w:val="24"/>
        </w:rPr>
        <w:t>电子证书</w:t>
      </w:r>
      <w:r>
        <w:rPr>
          <w:rFonts w:eastAsia="仿宋"/>
          <w:sz w:val="24"/>
        </w:rPr>
        <w:t>”</w:t>
      </w:r>
      <w:r>
        <w:rPr>
          <w:rFonts w:eastAsia="仿宋" w:hAnsi="仿宋" w:hint="eastAsia"/>
          <w:sz w:val="24"/>
        </w:rPr>
        <w:t>可以下载或打印此次培训的电子证书。</w:t>
      </w:r>
    </w:p>
    <w:p w:rsidR="007139D6" w:rsidRDefault="00756C68">
      <w:pPr>
        <w:spacing w:line="360" w:lineRule="auto"/>
        <w:ind w:firstLineChars="200" w:firstLine="640"/>
        <w:rPr>
          <w:rFonts w:eastAsia="仿宋"/>
          <w:sz w:val="24"/>
        </w:rPr>
      </w:pPr>
      <w:r>
        <w:rPr>
          <w:noProof/>
        </w:rPr>
        <w:drawing>
          <wp:inline distT="0" distB="0" distL="0" distR="0">
            <wp:extent cx="4314825" cy="2800350"/>
            <wp:effectExtent l="19050" t="0" r="9525" b="0"/>
            <wp:docPr id="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7" cstate="print"/>
                    <a:srcRect/>
                    <a:stretch>
                      <a:fillRect/>
                    </a:stretch>
                  </pic:blipFill>
                  <pic:spPr bwMode="auto">
                    <a:xfrm>
                      <a:off x="0" y="0"/>
                      <a:ext cx="4314825" cy="2800350"/>
                    </a:xfrm>
                    <a:prstGeom prst="rect">
                      <a:avLst/>
                    </a:prstGeom>
                    <a:noFill/>
                    <a:ln w="9525">
                      <a:noFill/>
                      <a:miter lim="800000"/>
                      <a:headEnd/>
                      <a:tailEnd/>
                    </a:ln>
                  </pic:spPr>
                </pic:pic>
              </a:graphicData>
            </a:graphic>
          </wp:inline>
        </w:drawing>
      </w:r>
    </w:p>
    <w:p w:rsidR="007139D6" w:rsidRDefault="007139D6" w:rsidP="0039105E">
      <w:pPr>
        <w:spacing w:line="480" w:lineRule="exact"/>
        <w:ind w:firstLineChars="200" w:firstLine="562"/>
        <w:rPr>
          <w:rFonts w:eastAsia="仿宋"/>
          <w:b/>
          <w:bCs/>
          <w:sz w:val="28"/>
          <w:szCs w:val="28"/>
        </w:rPr>
      </w:pPr>
    </w:p>
    <w:p w:rsidR="007139D6" w:rsidRDefault="007139D6" w:rsidP="007B48A7">
      <w:pPr>
        <w:spacing w:line="480" w:lineRule="exact"/>
        <w:ind w:firstLineChars="200" w:firstLine="562"/>
        <w:rPr>
          <w:rFonts w:eastAsia="仿宋"/>
          <w:b/>
          <w:bCs/>
          <w:sz w:val="28"/>
          <w:szCs w:val="28"/>
        </w:rPr>
      </w:pPr>
      <w:r>
        <w:rPr>
          <w:rFonts w:eastAsia="仿宋" w:hAnsi="仿宋" w:hint="eastAsia"/>
          <w:b/>
          <w:bCs/>
          <w:sz w:val="28"/>
          <w:szCs w:val="28"/>
        </w:rPr>
        <w:t>手机端</w:t>
      </w:r>
      <w:r>
        <w:rPr>
          <w:rFonts w:eastAsia="仿宋"/>
          <w:b/>
          <w:bCs/>
          <w:sz w:val="28"/>
          <w:szCs w:val="28"/>
        </w:rPr>
        <w:t>:</w:t>
      </w:r>
    </w:p>
    <w:p w:rsidR="007139D6" w:rsidRDefault="007139D6" w:rsidP="005D3904">
      <w:pPr>
        <w:spacing w:line="480" w:lineRule="exact"/>
        <w:ind w:firstLineChars="200" w:firstLine="562"/>
        <w:rPr>
          <w:rFonts w:eastAsia="仿宋"/>
          <w:b/>
          <w:bCs/>
          <w:sz w:val="28"/>
          <w:szCs w:val="28"/>
        </w:rPr>
      </w:pPr>
      <w:r>
        <w:rPr>
          <w:rFonts w:eastAsia="仿宋" w:hAnsi="仿宋" w:hint="eastAsia"/>
          <w:b/>
          <w:bCs/>
          <w:sz w:val="28"/>
          <w:szCs w:val="28"/>
        </w:rPr>
        <w:t>第一部分：报名</w:t>
      </w:r>
    </w:p>
    <w:p w:rsidR="007139D6" w:rsidRDefault="007139D6" w:rsidP="00A109C6">
      <w:pPr>
        <w:spacing w:line="480" w:lineRule="exact"/>
        <w:ind w:firstLineChars="200" w:firstLine="482"/>
        <w:rPr>
          <w:rFonts w:eastAsia="仿宋"/>
          <w:b/>
          <w:color w:val="000000"/>
          <w:sz w:val="24"/>
        </w:rPr>
      </w:pPr>
      <w:r>
        <w:rPr>
          <w:rFonts w:eastAsia="仿宋" w:hAnsi="仿宋" w:hint="eastAsia"/>
          <w:b/>
          <w:color w:val="000000"/>
          <w:sz w:val="24"/>
        </w:rPr>
        <w:t>一、进入报名界面</w:t>
      </w:r>
    </w:p>
    <w:p w:rsidR="007139D6" w:rsidRDefault="007139D6">
      <w:pPr>
        <w:widowControl/>
        <w:adjustRightInd w:val="0"/>
        <w:spacing w:line="480" w:lineRule="exact"/>
        <w:ind w:left="480"/>
        <w:jc w:val="left"/>
        <w:rPr>
          <w:rFonts w:eastAsia="仿宋"/>
          <w:color w:val="000000"/>
          <w:sz w:val="24"/>
        </w:rPr>
      </w:pPr>
      <w:r>
        <w:rPr>
          <w:rFonts w:eastAsia="仿宋" w:hAnsi="仿宋" w:hint="eastAsia"/>
          <w:color w:val="000000"/>
          <w:sz w:val="24"/>
        </w:rPr>
        <w:t>扫描如下</w:t>
      </w:r>
      <w:r>
        <w:rPr>
          <w:rFonts w:eastAsia="仿宋" w:hAnsi="仿宋" w:hint="eastAsia"/>
          <w:color w:val="FF0000"/>
          <w:sz w:val="24"/>
        </w:rPr>
        <w:t>二维码</w:t>
      </w:r>
      <w:r>
        <w:rPr>
          <w:rFonts w:eastAsia="仿宋" w:hAnsi="仿宋" w:hint="eastAsia"/>
          <w:color w:val="000000"/>
          <w:sz w:val="24"/>
        </w:rPr>
        <w:t>，根据弹出的提示信息，点击</w:t>
      </w:r>
      <w:r>
        <w:rPr>
          <w:rFonts w:eastAsia="仿宋"/>
          <w:color w:val="000000"/>
          <w:sz w:val="24"/>
        </w:rPr>
        <w:t>“</w:t>
      </w:r>
      <w:r>
        <w:rPr>
          <w:rFonts w:eastAsia="仿宋" w:hAnsi="仿宋" w:hint="eastAsia"/>
          <w:color w:val="000000"/>
          <w:sz w:val="24"/>
        </w:rPr>
        <w:t>知道了</w:t>
      </w:r>
      <w:r>
        <w:rPr>
          <w:rFonts w:eastAsia="仿宋"/>
          <w:color w:val="000000"/>
          <w:sz w:val="24"/>
        </w:rPr>
        <w:t>”</w:t>
      </w:r>
      <w:r>
        <w:rPr>
          <w:rFonts w:eastAsia="仿宋" w:hAnsi="仿宋" w:hint="eastAsia"/>
          <w:color w:val="000000"/>
          <w:sz w:val="24"/>
        </w:rPr>
        <w:t>。</w:t>
      </w:r>
    </w:p>
    <w:p w:rsidR="007139D6" w:rsidRDefault="00756C68">
      <w:pPr>
        <w:spacing w:line="360" w:lineRule="auto"/>
        <w:ind w:firstLineChars="200" w:firstLine="640"/>
        <w:jc w:val="center"/>
      </w:pPr>
      <w:r>
        <w:rPr>
          <w:noProof/>
        </w:rPr>
        <w:drawing>
          <wp:inline distT="0" distB="0" distL="0" distR="0">
            <wp:extent cx="1847850" cy="1847850"/>
            <wp:effectExtent l="19050" t="0" r="0" b="0"/>
            <wp:docPr id="11" name="图片 11" descr="二维码图片_8月14日10时56分14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二维码图片_8月14日10时56分14秒"/>
                    <pic:cNvPicPr>
                      <a:picLocks noChangeAspect="1" noChangeArrowheads="1"/>
                    </pic:cNvPicPr>
                  </pic:nvPicPr>
                  <pic:blipFill>
                    <a:blip r:embed="rId18"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r w:rsidR="007139D6">
        <w:t xml:space="preserve">   </w:t>
      </w:r>
      <w:r>
        <w:rPr>
          <w:noProof/>
        </w:rPr>
        <w:drawing>
          <wp:inline distT="0" distB="0" distL="0" distR="0">
            <wp:extent cx="1133475" cy="2400300"/>
            <wp:effectExtent l="19050" t="0" r="9525" b="0"/>
            <wp:docPr id="12" name="图片 9" descr="275bc9130825842bdc9a9202b6370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75bc9130825842bdc9a9202b6370b13"/>
                    <pic:cNvPicPr>
                      <a:picLocks noChangeAspect="1" noChangeArrowheads="1"/>
                    </pic:cNvPicPr>
                  </pic:nvPicPr>
                  <pic:blipFill>
                    <a:blip r:embed="rId19" cstate="print"/>
                    <a:srcRect/>
                    <a:stretch>
                      <a:fillRect/>
                    </a:stretch>
                  </pic:blipFill>
                  <pic:spPr bwMode="auto">
                    <a:xfrm>
                      <a:off x="0" y="0"/>
                      <a:ext cx="1133475" cy="2400300"/>
                    </a:xfrm>
                    <a:prstGeom prst="rect">
                      <a:avLst/>
                    </a:prstGeom>
                    <a:noFill/>
                    <a:ln w="9525">
                      <a:noFill/>
                      <a:miter lim="800000"/>
                      <a:headEnd/>
                      <a:tailEnd/>
                    </a:ln>
                  </pic:spPr>
                </pic:pic>
              </a:graphicData>
            </a:graphic>
          </wp:inline>
        </w:drawing>
      </w:r>
    </w:p>
    <w:p w:rsidR="007139D6" w:rsidRDefault="007139D6" w:rsidP="0039105E">
      <w:pPr>
        <w:widowControl/>
        <w:adjustRightInd w:val="0"/>
        <w:spacing w:line="480" w:lineRule="exact"/>
        <w:ind w:firstLineChars="200" w:firstLine="482"/>
        <w:jc w:val="left"/>
        <w:outlineLvl w:val="0"/>
        <w:rPr>
          <w:rFonts w:eastAsia="仿宋"/>
          <w:b/>
          <w:color w:val="000000"/>
          <w:sz w:val="24"/>
        </w:rPr>
      </w:pPr>
      <w:r>
        <w:rPr>
          <w:rFonts w:eastAsia="仿宋" w:hAnsi="仿宋" w:hint="eastAsia"/>
          <w:b/>
          <w:color w:val="000000"/>
          <w:sz w:val="24"/>
        </w:rPr>
        <w:t>二、注册登录</w:t>
      </w:r>
    </w:p>
    <w:p w:rsidR="007139D6" w:rsidRDefault="007139D6">
      <w:pPr>
        <w:widowControl/>
        <w:adjustRightInd w:val="0"/>
        <w:spacing w:line="480" w:lineRule="exact"/>
        <w:ind w:left="480"/>
        <w:jc w:val="left"/>
        <w:rPr>
          <w:rFonts w:eastAsia="仿宋"/>
          <w:color w:val="000000"/>
          <w:sz w:val="24"/>
        </w:rPr>
      </w:pPr>
      <w:r>
        <w:rPr>
          <w:rFonts w:eastAsia="仿宋" w:hAnsi="仿宋" w:hint="eastAsia"/>
          <w:color w:val="000000"/>
          <w:sz w:val="24"/>
        </w:rPr>
        <w:t>如已有账户，请直接登录。如无账号请先注册。</w:t>
      </w:r>
    </w:p>
    <w:p w:rsidR="007139D6" w:rsidRDefault="007139D6">
      <w:pPr>
        <w:widowControl/>
        <w:adjustRightInd w:val="0"/>
        <w:snapToGrid w:val="0"/>
        <w:spacing w:line="360" w:lineRule="auto"/>
        <w:jc w:val="left"/>
        <w:rPr>
          <w:rFonts w:eastAsia="仿宋"/>
          <w:color w:val="000000"/>
          <w:sz w:val="24"/>
        </w:rPr>
      </w:pPr>
      <w:r>
        <w:rPr>
          <w:rFonts w:eastAsia="仿宋"/>
          <w:color w:val="000000"/>
          <w:sz w:val="24"/>
        </w:rPr>
        <w:t xml:space="preserve">         </w:t>
      </w:r>
      <w:r w:rsidR="00756C68">
        <w:rPr>
          <w:rFonts w:eastAsia="仿宋"/>
          <w:noProof/>
          <w:color w:val="000000"/>
          <w:sz w:val="24"/>
        </w:rPr>
        <w:drawing>
          <wp:inline distT="0" distB="0" distL="0" distR="0">
            <wp:extent cx="1943100" cy="2562225"/>
            <wp:effectExtent l="19050" t="0" r="0" b="0"/>
            <wp:docPr id="13" name="图片 13" descr="c5d247cf4325f513d8c2b4511a807cb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descr="c5d247cf4325f513d8c2b4511a807cb3"/>
                    <pic:cNvPicPr preferRelativeResize="0">
                      <a:picLocks noChangeArrowheads="1"/>
                    </pic:cNvPicPr>
                  </pic:nvPicPr>
                  <pic:blipFill>
                    <a:blip r:embed="rId20" cstate="print"/>
                    <a:srcRect b="37593"/>
                    <a:stretch>
                      <a:fillRect/>
                    </a:stretch>
                  </pic:blipFill>
                  <pic:spPr bwMode="auto">
                    <a:xfrm>
                      <a:off x="0" y="0"/>
                      <a:ext cx="1943100" cy="2562225"/>
                    </a:xfrm>
                    <a:prstGeom prst="rect">
                      <a:avLst/>
                    </a:prstGeom>
                    <a:solidFill>
                      <a:srgbClr val="BFBFBF">
                        <a:alpha val="60001"/>
                      </a:srgbClr>
                    </a:solidFill>
                    <a:ln w="9525">
                      <a:noFill/>
                      <a:miter lim="800000"/>
                      <a:headEnd/>
                      <a:tailEnd/>
                    </a:ln>
                  </pic:spPr>
                </pic:pic>
              </a:graphicData>
            </a:graphic>
          </wp:inline>
        </w:drawing>
      </w:r>
      <w:r>
        <w:rPr>
          <w:rFonts w:eastAsia="仿宋"/>
          <w:color w:val="000000"/>
          <w:sz w:val="24"/>
        </w:rPr>
        <w:t xml:space="preserve">    </w:t>
      </w:r>
      <w:r w:rsidR="00756C68">
        <w:rPr>
          <w:rFonts w:eastAsia="仿宋"/>
          <w:noProof/>
          <w:color w:val="000000"/>
          <w:sz w:val="24"/>
        </w:rPr>
        <w:drawing>
          <wp:inline distT="0" distB="0" distL="0" distR="0">
            <wp:extent cx="2057400" cy="2562225"/>
            <wp:effectExtent l="19050" t="0" r="0" b="0"/>
            <wp:docPr id="14" name="图片 4" descr="db2fc8ed747e6fd66548f9e4f146737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descr="db2fc8ed747e6fd66548f9e4f146737c"/>
                    <pic:cNvPicPr preferRelativeResize="0">
                      <a:picLocks noChangeArrowheads="1"/>
                    </pic:cNvPicPr>
                  </pic:nvPicPr>
                  <pic:blipFill>
                    <a:blip r:embed="rId21" cstate="print"/>
                    <a:srcRect b="42438"/>
                    <a:stretch>
                      <a:fillRect/>
                    </a:stretch>
                  </pic:blipFill>
                  <pic:spPr bwMode="auto">
                    <a:xfrm>
                      <a:off x="0" y="0"/>
                      <a:ext cx="2057400" cy="2562225"/>
                    </a:xfrm>
                    <a:prstGeom prst="rect">
                      <a:avLst/>
                    </a:prstGeom>
                    <a:noFill/>
                    <a:ln w="9525">
                      <a:noFill/>
                      <a:miter lim="800000"/>
                      <a:headEnd/>
                      <a:tailEnd/>
                    </a:ln>
                  </pic:spPr>
                </pic:pic>
              </a:graphicData>
            </a:graphic>
          </wp:inline>
        </w:drawing>
      </w:r>
    </w:p>
    <w:p w:rsidR="007139D6" w:rsidRDefault="007139D6">
      <w:pPr>
        <w:widowControl/>
        <w:adjustRightInd w:val="0"/>
        <w:snapToGrid w:val="0"/>
        <w:spacing w:line="480" w:lineRule="exact"/>
        <w:ind w:leftChars="200" w:left="640"/>
        <w:jc w:val="left"/>
        <w:outlineLvl w:val="0"/>
        <w:rPr>
          <w:rFonts w:eastAsia="仿宋"/>
          <w:b/>
          <w:color w:val="000000"/>
          <w:sz w:val="24"/>
        </w:rPr>
      </w:pPr>
      <w:r>
        <w:rPr>
          <w:rFonts w:eastAsia="仿宋" w:hAnsi="仿宋" w:hint="eastAsia"/>
          <w:b/>
          <w:color w:val="000000"/>
          <w:sz w:val="24"/>
        </w:rPr>
        <w:t>三、填写报名信息</w:t>
      </w:r>
    </w:p>
    <w:p w:rsidR="007139D6" w:rsidRDefault="007139D6">
      <w:pPr>
        <w:spacing w:line="480" w:lineRule="exact"/>
        <w:ind w:firstLineChars="200" w:firstLine="480"/>
        <w:jc w:val="left"/>
        <w:rPr>
          <w:rFonts w:eastAsia="仿宋"/>
          <w:sz w:val="24"/>
        </w:rPr>
      </w:pPr>
      <w:r>
        <w:rPr>
          <w:rFonts w:eastAsia="仿宋" w:hAnsi="仿宋" w:hint="eastAsia"/>
          <w:sz w:val="24"/>
        </w:rPr>
        <w:t>登录平台后，按要求填写报名信息，本次培训以</w:t>
      </w:r>
      <w:r>
        <w:rPr>
          <w:rFonts w:eastAsia="仿宋" w:hAnsi="仿宋" w:hint="eastAsia"/>
          <w:b/>
          <w:bCs/>
          <w:sz w:val="24"/>
        </w:rPr>
        <w:t>高校为单位组建班级</w:t>
      </w:r>
      <w:r>
        <w:rPr>
          <w:rFonts w:eastAsia="仿宋" w:hAnsi="仿宋" w:hint="eastAsia"/>
          <w:sz w:val="24"/>
        </w:rPr>
        <w:t>，请仔细检查</w:t>
      </w:r>
      <w:r>
        <w:rPr>
          <w:rFonts w:eastAsia="仿宋"/>
          <w:sz w:val="24"/>
        </w:rPr>
        <w:t>“</w:t>
      </w:r>
      <w:r>
        <w:rPr>
          <w:rFonts w:eastAsia="仿宋" w:hAnsi="仿宋" w:hint="eastAsia"/>
          <w:sz w:val="24"/>
        </w:rPr>
        <w:t>姓名</w:t>
      </w:r>
      <w:r>
        <w:rPr>
          <w:rFonts w:eastAsia="仿宋"/>
          <w:sz w:val="24"/>
        </w:rPr>
        <w:t>”“</w:t>
      </w:r>
      <w:r>
        <w:rPr>
          <w:rFonts w:eastAsia="仿宋" w:hAnsi="仿宋" w:hint="eastAsia"/>
          <w:sz w:val="24"/>
        </w:rPr>
        <w:t>单位名称</w:t>
      </w:r>
      <w:r>
        <w:rPr>
          <w:rFonts w:eastAsia="仿宋"/>
          <w:sz w:val="24"/>
        </w:rPr>
        <w:t>”“</w:t>
      </w:r>
      <w:r>
        <w:rPr>
          <w:rFonts w:eastAsia="仿宋" w:hAnsi="仿宋" w:hint="eastAsia"/>
          <w:sz w:val="24"/>
        </w:rPr>
        <w:t>部门（院系）</w:t>
      </w:r>
      <w:r>
        <w:rPr>
          <w:rFonts w:eastAsia="仿宋"/>
          <w:sz w:val="24"/>
        </w:rPr>
        <w:t>”“</w:t>
      </w:r>
      <w:r>
        <w:rPr>
          <w:rFonts w:eastAsia="仿宋" w:hAnsi="仿宋" w:hint="eastAsia"/>
          <w:sz w:val="24"/>
        </w:rPr>
        <w:t>职务</w:t>
      </w:r>
      <w:r>
        <w:rPr>
          <w:rFonts w:eastAsia="仿宋"/>
          <w:sz w:val="24"/>
        </w:rPr>
        <w:t>”“</w:t>
      </w:r>
      <w:r>
        <w:rPr>
          <w:rFonts w:eastAsia="仿宋" w:hAnsi="仿宋" w:hint="eastAsia"/>
          <w:sz w:val="24"/>
        </w:rPr>
        <w:t>手机</w:t>
      </w:r>
      <w:r>
        <w:rPr>
          <w:rFonts w:eastAsia="仿宋"/>
          <w:sz w:val="24"/>
        </w:rPr>
        <w:t>”“</w:t>
      </w:r>
      <w:r>
        <w:rPr>
          <w:rFonts w:eastAsia="仿宋" w:hAnsi="仿宋" w:hint="eastAsia"/>
          <w:sz w:val="24"/>
        </w:rPr>
        <w:t>邮箱</w:t>
      </w:r>
      <w:r>
        <w:rPr>
          <w:rFonts w:eastAsia="仿宋"/>
          <w:sz w:val="24"/>
        </w:rPr>
        <w:t>”</w:t>
      </w:r>
      <w:r>
        <w:rPr>
          <w:rFonts w:eastAsia="仿宋" w:hAnsi="仿宋" w:hint="eastAsia"/>
          <w:sz w:val="24"/>
        </w:rPr>
        <w:t>是否正确，确认无误后再点击提交。报名成功后，请等待审核，如未审核成功，尽快联系本校管理员或拨打</w:t>
      </w:r>
      <w:r>
        <w:rPr>
          <w:rFonts w:eastAsia="仿宋"/>
          <w:sz w:val="24"/>
        </w:rPr>
        <w:t>400-811-9908</w:t>
      </w:r>
      <w:r>
        <w:rPr>
          <w:rFonts w:eastAsia="仿宋" w:hAnsi="仿宋" w:hint="eastAsia"/>
          <w:sz w:val="24"/>
        </w:rPr>
        <w:t>咨询报名审核问题！</w:t>
      </w:r>
    </w:p>
    <w:p w:rsidR="007139D6" w:rsidRDefault="00756C68">
      <w:pPr>
        <w:ind w:firstLineChars="200" w:firstLine="640"/>
        <w:jc w:val="center"/>
        <w:rPr>
          <w:rFonts w:eastAsia="仿宋"/>
          <w:sz w:val="24"/>
        </w:rPr>
      </w:pPr>
      <w:r>
        <w:rPr>
          <w:noProof/>
        </w:rPr>
        <w:drawing>
          <wp:inline distT="0" distB="0" distL="0" distR="0">
            <wp:extent cx="1762125" cy="3162300"/>
            <wp:effectExtent l="19050" t="0" r="9525" b="0"/>
            <wp:docPr id="15" name="图片 15" descr="9a120d28d5992ac54282f483ff33e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9a120d28d5992ac54282f483ff33eb12"/>
                    <pic:cNvPicPr>
                      <a:picLocks noChangeAspect="1" noChangeArrowheads="1"/>
                    </pic:cNvPicPr>
                  </pic:nvPicPr>
                  <pic:blipFill>
                    <a:blip r:embed="rId22" cstate="print"/>
                    <a:srcRect b="2625"/>
                    <a:stretch>
                      <a:fillRect/>
                    </a:stretch>
                  </pic:blipFill>
                  <pic:spPr bwMode="auto">
                    <a:xfrm>
                      <a:off x="0" y="0"/>
                      <a:ext cx="1762125" cy="3162300"/>
                    </a:xfrm>
                    <a:prstGeom prst="rect">
                      <a:avLst/>
                    </a:prstGeom>
                    <a:noFill/>
                    <a:ln w="9525">
                      <a:noFill/>
                      <a:miter lim="800000"/>
                      <a:headEnd/>
                      <a:tailEnd/>
                    </a:ln>
                  </pic:spPr>
                </pic:pic>
              </a:graphicData>
            </a:graphic>
          </wp:inline>
        </w:drawing>
      </w:r>
      <w:r>
        <w:rPr>
          <w:noProof/>
        </w:rPr>
        <w:drawing>
          <wp:inline distT="0" distB="0" distL="0" distR="0">
            <wp:extent cx="1676400" cy="3181350"/>
            <wp:effectExtent l="19050" t="0" r="0" b="0"/>
            <wp:docPr id="16" name="图片 2" descr="8968ab2f1e22c7b41d3145af831ef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8968ab2f1e22c7b41d3145af831efd7d"/>
                    <pic:cNvPicPr>
                      <a:picLocks noChangeAspect="1" noChangeArrowheads="1"/>
                    </pic:cNvPicPr>
                  </pic:nvPicPr>
                  <pic:blipFill>
                    <a:blip r:embed="rId23" cstate="print"/>
                    <a:srcRect b="10057"/>
                    <a:stretch>
                      <a:fillRect/>
                    </a:stretch>
                  </pic:blipFill>
                  <pic:spPr bwMode="auto">
                    <a:xfrm>
                      <a:off x="0" y="0"/>
                      <a:ext cx="1676400" cy="3181350"/>
                    </a:xfrm>
                    <a:prstGeom prst="rect">
                      <a:avLst/>
                    </a:prstGeom>
                    <a:noFill/>
                    <a:ln w="9525">
                      <a:noFill/>
                      <a:miter lim="800000"/>
                      <a:headEnd/>
                      <a:tailEnd/>
                    </a:ln>
                  </pic:spPr>
                </pic:pic>
              </a:graphicData>
            </a:graphic>
          </wp:inline>
        </w:drawing>
      </w:r>
    </w:p>
    <w:p w:rsidR="007139D6" w:rsidRDefault="007139D6" w:rsidP="0039105E">
      <w:pPr>
        <w:spacing w:line="480" w:lineRule="exact"/>
        <w:ind w:firstLineChars="200" w:firstLine="562"/>
        <w:rPr>
          <w:rFonts w:eastAsia="仿宋"/>
          <w:b/>
          <w:bCs/>
          <w:sz w:val="28"/>
          <w:szCs w:val="28"/>
        </w:rPr>
      </w:pPr>
      <w:r>
        <w:rPr>
          <w:rFonts w:eastAsia="仿宋" w:hAnsi="仿宋" w:hint="eastAsia"/>
          <w:b/>
          <w:bCs/>
          <w:sz w:val="28"/>
          <w:szCs w:val="28"/>
        </w:rPr>
        <w:t>第二部分：学习</w:t>
      </w:r>
    </w:p>
    <w:p w:rsidR="007139D6" w:rsidRDefault="007139D6" w:rsidP="007B48A7">
      <w:pPr>
        <w:widowControl/>
        <w:adjustRightInd w:val="0"/>
        <w:spacing w:line="480" w:lineRule="exact"/>
        <w:ind w:firstLineChars="200" w:firstLine="482"/>
        <w:jc w:val="left"/>
        <w:outlineLvl w:val="0"/>
        <w:rPr>
          <w:rFonts w:eastAsia="仿宋"/>
          <w:b/>
          <w:bCs/>
          <w:color w:val="000000"/>
          <w:sz w:val="24"/>
        </w:rPr>
      </w:pPr>
      <w:r>
        <w:rPr>
          <w:rFonts w:eastAsia="仿宋" w:hAnsi="仿宋" w:hint="eastAsia"/>
          <w:b/>
          <w:bCs/>
          <w:color w:val="000000"/>
          <w:sz w:val="24"/>
        </w:rPr>
        <w:t>一、下载安装学习公社</w:t>
      </w:r>
      <w:r>
        <w:rPr>
          <w:rFonts w:eastAsia="仿宋"/>
          <w:b/>
          <w:bCs/>
          <w:color w:val="000000"/>
          <w:sz w:val="24"/>
        </w:rPr>
        <w:t>APP</w:t>
      </w:r>
    </w:p>
    <w:p w:rsidR="007139D6" w:rsidRDefault="007139D6">
      <w:pPr>
        <w:widowControl/>
        <w:adjustRightInd w:val="0"/>
        <w:spacing w:line="480" w:lineRule="exact"/>
        <w:ind w:firstLineChars="200" w:firstLine="480"/>
        <w:jc w:val="left"/>
        <w:rPr>
          <w:rFonts w:eastAsia="仿宋"/>
          <w:color w:val="000000"/>
          <w:sz w:val="24"/>
        </w:rPr>
      </w:pPr>
      <w:r>
        <w:rPr>
          <w:rFonts w:eastAsia="仿宋" w:hAnsi="仿宋" w:hint="eastAsia"/>
          <w:color w:val="000000"/>
          <w:sz w:val="24"/>
        </w:rPr>
        <w:t>报名审核通过的学员扫描下面二维码，根据页面提示，用手机浏览器打开页面，下载安装包，安装</w:t>
      </w:r>
      <w:r>
        <w:rPr>
          <w:rFonts w:eastAsia="仿宋"/>
          <w:color w:val="000000"/>
          <w:sz w:val="24"/>
        </w:rPr>
        <w:t>“</w:t>
      </w:r>
      <w:r>
        <w:rPr>
          <w:rFonts w:eastAsia="仿宋" w:hAnsi="仿宋" w:hint="eastAsia"/>
          <w:b/>
          <w:bCs/>
          <w:color w:val="000000"/>
          <w:sz w:val="24"/>
        </w:rPr>
        <w:t>学习公社</w:t>
      </w:r>
      <w:r>
        <w:rPr>
          <w:rFonts w:eastAsia="仿宋"/>
          <w:color w:val="000000"/>
          <w:sz w:val="24"/>
        </w:rPr>
        <w:t>”APP</w:t>
      </w:r>
      <w:r>
        <w:rPr>
          <w:rFonts w:eastAsia="仿宋" w:hAnsi="仿宋" w:hint="eastAsia"/>
          <w:color w:val="000000"/>
          <w:sz w:val="24"/>
        </w:rPr>
        <w:t>。</w:t>
      </w:r>
    </w:p>
    <w:p w:rsidR="007139D6" w:rsidRDefault="00756C68">
      <w:pPr>
        <w:widowControl/>
        <w:adjustRightInd w:val="0"/>
        <w:jc w:val="center"/>
        <w:rPr>
          <w:rFonts w:eastAsia="仿宋"/>
          <w:color w:val="000000"/>
          <w:sz w:val="24"/>
        </w:rPr>
      </w:pPr>
      <w:r>
        <w:rPr>
          <w:rFonts w:eastAsia="仿宋"/>
          <w:noProof/>
          <w:color w:val="000000"/>
          <w:sz w:val="24"/>
        </w:rPr>
        <w:drawing>
          <wp:inline distT="0" distB="0" distL="0" distR="0">
            <wp:extent cx="2105025" cy="2047875"/>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4" cstate="print"/>
                    <a:srcRect b="17674"/>
                    <a:stretch>
                      <a:fillRect/>
                    </a:stretch>
                  </pic:blipFill>
                  <pic:spPr bwMode="auto">
                    <a:xfrm>
                      <a:off x="0" y="0"/>
                      <a:ext cx="2105025" cy="2047875"/>
                    </a:xfrm>
                    <a:prstGeom prst="rect">
                      <a:avLst/>
                    </a:prstGeom>
                    <a:noFill/>
                    <a:ln w="9525">
                      <a:noFill/>
                      <a:miter lim="800000"/>
                      <a:headEnd/>
                      <a:tailEnd/>
                    </a:ln>
                  </pic:spPr>
                </pic:pic>
              </a:graphicData>
            </a:graphic>
          </wp:inline>
        </w:drawing>
      </w:r>
    </w:p>
    <w:p w:rsidR="007139D6" w:rsidRDefault="007139D6" w:rsidP="0039105E">
      <w:pPr>
        <w:widowControl/>
        <w:adjustRightInd w:val="0"/>
        <w:spacing w:line="480" w:lineRule="exact"/>
        <w:ind w:firstLineChars="200" w:firstLine="482"/>
        <w:jc w:val="left"/>
        <w:outlineLvl w:val="0"/>
        <w:rPr>
          <w:rFonts w:eastAsia="仿宋"/>
          <w:b/>
          <w:bCs/>
          <w:color w:val="000000"/>
          <w:sz w:val="24"/>
        </w:rPr>
      </w:pPr>
      <w:r>
        <w:rPr>
          <w:rFonts w:eastAsia="仿宋" w:hAnsi="仿宋" w:hint="eastAsia"/>
          <w:b/>
          <w:bCs/>
          <w:color w:val="000000"/>
          <w:sz w:val="24"/>
        </w:rPr>
        <w:t>二、登录</w:t>
      </w:r>
    </w:p>
    <w:p w:rsidR="007139D6" w:rsidRDefault="007139D6" w:rsidP="007B48A7">
      <w:pPr>
        <w:adjustRightInd w:val="0"/>
        <w:spacing w:line="480" w:lineRule="exact"/>
        <w:ind w:firstLineChars="200" w:firstLine="482"/>
        <w:outlineLvl w:val="1"/>
        <w:rPr>
          <w:rFonts w:eastAsia="仿宋"/>
          <w:b/>
          <w:bCs/>
          <w:color w:val="000000"/>
          <w:sz w:val="24"/>
        </w:rPr>
      </w:pPr>
      <w:r>
        <w:rPr>
          <w:rFonts w:eastAsia="仿宋"/>
          <w:b/>
          <w:bCs/>
          <w:color w:val="000000"/>
          <w:sz w:val="24"/>
        </w:rPr>
        <w:t>1.</w:t>
      </w:r>
      <w:r>
        <w:rPr>
          <w:rFonts w:eastAsia="仿宋" w:hAnsi="仿宋" w:hint="eastAsia"/>
          <w:b/>
          <w:bCs/>
          <w:color w:val="000000"/>
          <w:sz w:val="24"/>
        </w:rPr>
        <w:t>登录</w:t>
      </w:r>
    </w:p>
    <w:p w:rsidR="007139D6" w:rsidRDefault="007139D6">
      <w:pPr>
        <w:widowControl/>
        <w:adjustRightInd w:val="0"/>
        <w:spacing w:line="480" w:lineRule="exact"/>
        <w:ind w:left="480"/>
        <w:jc w:val="left"/>
        <w:rPr>
          <w:rFonts w:eastAsia="仿宋"/>
          <w:color w:val="000000"/>
          <w:sz w:val="24"/>
        </w:rPr>
      </w:pPr>
      <w:r>
        <w:rPr>
          <w:rFonts w:eastAsia="仿宋" w:hAnsi="仿宋" w:hint="eastAsia"/>
          <w:color w:val="000000"/>
          <w:sz w:val="24"/>
        </w:rPr>
        <w:t>点击学习按钮，选择登录，用报名时的手机号码及密码进行登录。</w:t>
      </w:r>
    </w:p>
    <w:p w:rsidR="007139D6" w:rsidRDefault="007139D6" w:rsidP="0039105E">
      <w:pPr>
        <w:adjustRightInd w:val="0"/>
        <w:spacing w:line="480" w:lineRule="exact"/>
        <w:ind w:firstLineChars="200" w:firstLine="482"/>
        <w:outlineLvl w:val="1"/>
        <w:rPr>
          <w:rFonts w:eastAsia="仿宋"/>
          <w:b/>
          <w:bCs/>
          <w:color w:val="000000"/>
          <w:sz w:val="24"/>
        </w:rPr>
      </w:pPr>
      <w:r>
        <w:rPr>
          <w:rFonts w:eastAsia="仿宋"/>
          <w:b/>
          <w:bCs/>
          <w:color w:val="000000"/>
          <w:sz w:val="24"/>
        </w:rPr>
        <w:t>2.</w:t>
      </w:r>
      <w:r>
        <w:rPr>
          <w:rFonts w:eastAsia="仿宋" w:hAnsi="仿宋" w:hint="eastAsia"/>
          <w:b/>
          <w:bCs/>
          <w:color w:val="000000"/>
          <w:sz w:val="24"/>
        </w:rPr>
        <w:t>重置密码</w:t>
      </w:r>
    </w:p>
    <w:p w:rsidR="007139D6" w:rsidRDefault="007139D6">
      <w:pPr>
        <w:adjustRightInd w:val="0"/>
        <w:spacing w:line="480" w:lineRule="exact"/>
        <w:ind w:firstLineChars="200" w:firstLine="480"/>
        <w:rPr>
          <w:rFonts w:eastAsia="仿宋"/>
          <w:color w:val="000000"/>
          <w:sz w:val="24"/>
        </w:rPr>
      </w:pPr>
      <w:r>
        <w:rPr>
          <w:rFonts w:eastAsia="仿宋" w:hAnsi="仿宋" w:hint="eastAsia"/>
          <w:color w:val="000000"/>
          <w:sz w:val="24"/>
        </w:rPr>
        <w:t>忘记密码的学员，在登录</w:t>
      </w:r>
      <w:r>
        <w:rPr>
          <w:rFonts w:eastAsia="仿宋"/>
          <w:color w:val="000000"/>
          <w:sz w:val="24"/>
        </w:rPr>
        <w:t>/</w:t>
      </w:r>
      <w:r>
        <w:rPr>
          <w:rFonts w:eastAsia="仿宋" w:hAnsi="仿宋" w:hint="eastAsia"/>
          <w:color w:val="000000"/>
          <w:sz w:val="24"/>
        </w:rPr>
        <w:t>注册页面，点击【忘记密码】按钮，通过手机短信验证码，即可重置登录密码。</w:t>
      </w:r>
    </w:p>
    <w:p w:rsidR="007139D6" w:rsidRDefault="00756C68">
      <w:pPr>
        <w:widowControl/>
        <w:adjustRightInd w:val="0"/>
        <w:snapToGrid w:val="0"/>
        <w:spacing w:line="360" w:lineRule="auto"/>
        <w:ind w:left="480"/>
        <w:jc w:val="center"/>
        <w:rPr>
          <w:rFonts w:eastAsia="仿宋"/>
          <w:color w:val="000000"/>
          <w:sz w:val="24"/>
        </w:rPr>
      </w:pPr>
      <w:r>
        <w:rPr>
          <w:noProof/>
        </w:rPr>
        <w:drawing>
          <wp:inline distT="0" distB="0" distL="0" distR="0">
            <wp:extent cx="1933575" cy="2276475"/>
            <wp:effectExtent l="19050" t="0" r="952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srcRect t="42087"/>
                    <a:stretch>
                      <a:fillRect/>
                    </a:stretch>
                  </pic:blipFill>
                  <pic:spPr bwMode="auto">
                    <a:xfrm>
                      <a:off x="0" y="0"/>
                      <a:ext cx="1933575" cy="2276475"/>
                    </a:xfrm>
                    <a:prstGeom prst="rect">
                      <a:avLst/>
                    </a:prstGeom>
                    <a:noFill/>
                    <a:ln w="9525">
                      <a:noFill/>
                      <a:miter lim="800000"/>
                      <a:headEnd/>
                      <a:tailEnd/>
                    </a:ln>
                  </pic:spPr>
                </pic:pic>
              </a:graphicData>
            </a:graphic>
          </wp:inline>
        </w:drawing>
      </w:r>
      <w:r w:rsidR="007139D6">
        <w:t xml:space="preserve">  </w:t>
      </w:r>
      <w:r>
        <w:rPr>
          <w:noProof/>
        </w:rPr>
        <w:drawing>
          <wp:inline distT="0" distB="0" distL="0" distR="0">
            <wp:extent cx="2076450" cy="229552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6" cstate="print"/>
                    <a:srcRect t="5598" b="39046"/>
                    <a:stretch>
                      <a:fillRect/>
                    </a:stretch>
                  </pic:blipFill>
                  <pic:spPr bwMode="auto">
                    <a:xfrm>
                      <a:off x="0" y="0"/>
                      <a:ext cx="2076450" cy="2295525"/>
                    </a:xfrm>
                    <a:prstGeom prst="rect">
                      <a:avLst/>
                    </a:prstGeom>
                    <a:noFill/>
                    <a:ln w="9525">
                      <a:noFill/>
                      <a:miter lim="800000"/>
                      <a:headEnd/>
                      <a:tailEnd/>
                    </a:ln>
                  </pic:spPr>
                </pic:pic>
              </a:graphicData>
            </a:graphic>
          </wp:inline>
        </w:drawing>
      </w:r>
    </w:p>
    <w:p w:rsidR="007139D6" w:rsidRDefault="007139D6" w:rsidP="0039105E">
      <w:pPr>
        <w:widowControl/>
        <w:adjustRightInd w:val="0"/>
        <w:spacing w:line="480" w:lineRule="exact"/>
        <w:ind w:firstLineChars="200" w:firstLine="482"/>
        <w:jc w:val="left"/>
        <w:outlineLvl w:val="0"/>
        <w:rPr>
          <w:rFonts w:eastAsia="仿宋"/>
          <w:b/>
          <w:bCs/>
          <w:color w:val="000000"/>
          <w:sz w:val="24"/>
        </w:rPr>
      </w:pPr>
      <w:r>
        <w:rPr>
          <w:rFonts w:eastAsia="仿宋" w:hAnsi="仿宋" w:hint="eastAsia"/>
          <w:b/>
          <w:bCs/>
          <w:color w:val="000000"/>
          <w:sz w:val="24"/>
        </w:rPr>
        <w:t>三、学习</w:t>
      </w:r>
    </w:p>
    <w:p w:rsidR="007139D6" w:rsidRDefault="007139D6">
      <w:pPr>
        <w:adjustRightInd w:val="0"/>
        <w:spacing w:line="480" w:lineRule="exact"/>
        <w:ind w:firstLineChars="200" w:firstLine="480"/>
        <w:rPr>
          <w:rFonts w:eastAsia="仿宋"/>
          <w:color w:val="000000"/>
          <w:sz w:val="24"/>
        </w:rPr>
      </w:pPr>
      <w:r>
        <w:rPr>
          <w:rFonts w:eastAsia="仿宋" w:hAnsi="仿宋" w:hint="eastAsia"/>
          <w:color w:val="000000"/>
          <w:sz w:val="24"/>
        </w:rPr>
        <w:t>首次下载</w:t>
      </w:r>
      <w:r>
        <w:rPr>
          <w:rFonts w:eastAsia="仿宋"/>
          <w:color w:val="000000"/>
          <w:sz w:val="24"/>
        </w:rPr>
        <w:t>APP</w:t>
      </w:r>
      <w:r>
        <w:rPr>
          <w:rFonts w:eastAsia="仿宋" w:hAnsi="仿宋" w:hint="eastAsia"/>
          <w:color w:val="000000"/>
          <w:sz w:val="24"/>
        </w:rPr>
        <w:t>，登录后选择项目。点击【学习】，查看正在进行中的项目，选择要学习的项目。选择完成后自动进入所选项目的学习内容页面。请首先查看教学计划，了解本次培训安排。学习页面展示所有需要完成的考核环节，可进行课程学习，完成研修成果、交流研讨、心得撰写、在线考试等环节。如果所在项目需要完善个人信息，首次点击考核环节时会弹出完善信息页面。</w:t>
      </w:r>
    </w:p>
    <w:p w:rsidR="007139D6" w:rsidRDefault="00756C68">
      <w:pPr>
        <w:adjustRightInd w:val="0"/>
        <w:snapToGrid w:val="0"/>
        <w:spacing w:line="360" w:lineRule="auto"/>
        <w:jc w:val="center"/>
        <w:rPr>
          <w:rFonts w:eastAsia="仿宋"/>
          <w:color w:val="000000"/>
          <w:sz w:val="24"/>
        </w:rPr>
      </w:pPr>
      <w:r>
        <w:rPr>
          <w:noProof/>
        </w:rPr>
        <w:drawing>
          <wp:inline distT="0" distB="0" distL="0" distR="0">
            <wp:extent cx="1790700" cy="3600450"/>
            <wp:effectExtent l="19050" t="0" r="0"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srcRect/>
                    <a:stretch>
                      <a:fillRect/>
                    </a:stretch>
                  </pic:blipFill>
                  <pic:spPr bwMode="auto">
                    <a:xfrm>
                      <a:off x="0" y="0"/>
                      <a:ext cx="1790700" cy="3600450"/>
                    </a:xfrm>
                    <a:prstGeom prst="rect">
                      <a:avLst/>
                    </a:prstGeom>
                    <a:noFill/>
                    <a:ln w="9525">
                      <a:noFill/>
                      <a:miter lim="800000"/>
                      <a:headEnd/>
                      <a:tailEnd/>
                    </a:ln>
                  </pic:spPr>
                </pic:pic>
              </a:graphicData>
            </a:graphic>
          </wp:inline>
        </w:drawing>
      </w:r>
      <w:r w:rsidR="007139D6">
        <w:t xml:space="preserve">   </w:t>
      </w:r>
      <w:r>
        <w:rPr>
          <w:noProof/>
        </w:rPr>
        <w:drawing>
          <wp:inline distT="0" distB="0" distL="0" distR="0">
            <wp:extent cx="1781175" cy="3600450"/>
            <wp:effectExtent l="19050" t="0" r="9525" b="0"/>
            <wp:docPr id="21" name="图片 17" descr="0dd3ef81c679bac8a227abc9ae312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0dd3ef81c679bac8a227abc9ae31271a"/>
                    <pic:cNvPicPr>
                      <a:picLocks noChangeAspect="1" noChangeArrowheads="1"/>
                    </pic:cNvPicPr>
                  </pic:nvPicPr>
                  <pic:blipFill>
                    <a:blip r:embed="rId28" cstate="print"/>
                    <a:srcRect/>
                    <a:stretch>
                      <a:fillRect/>
                    </a:stretch>
                  </pic:blipFill>
                  <pic:spPr bwMode="auto">
                    <a:xfrm>
                      <a:off x="0" y="0"/>
                      <a:ext cx="1781175" cy="3600450"/>
                    </a:xfrm>
                    <a:prstGeom prst="rect">
                      <a:avLst/>
                    </a:prstGeom>
                    <a:noFill/>
                    <a:ln w="9525">
                      <a:noFill/>
                      <a:miter lim="800000"/>
                      <a:headEnd/>
                      <a:tailEnd/>
                    </a:ln>
                  </pic:spPr>
                </pic:pic>
              </a:graphicData>
            </a:graphic>
          </wp:inline>
        </w:drawing>
      </w:r>
    </w:p>
    <w:p w:rsidR="007139D6" w:rsidRDefault="007139D6" w:rsidP="0039105E">
      <w:pPr>
        <w:widowControl/>
        <w:adjustRightInd w:val="0"/>
        <w:snapToGrid w:val="0"/>
        <w:spacing w:line="480" w:lineRule="exact"/>
        <w:ind w:firstLineChars="200" w:firstLine="482"/>
        <w:jc w:val="left"/>
        <w:outlineLvl w:val="0"/>
        <w:rPr>
          <w:rFonts w:eastAsia="仿宋"/>
          <w:b/>
          <w:bCs/>
          <w:color w:val="000000"/>
          <w:sz w:val="24"/>
        </w:rPr>
      </w:pPr>
      <w:r>
        <w:rPr>
          <w:rFonts w:eastAsia="仿宋" w:hAnsi="仿宋" w:hint="eastAsia"/>
          <w:b/>
          <w:bCs/>
          <w:color w:val="000000"/>
          <w:sz w:val="24"/>
        </w:rPr>
        <w:t>四、咨询答疑</w:t>
      </w:r>
    </w:p>
    <w:p w:rsidR="007139D6" w:rsidRDefault="007139D6">
      <w:pPr>
        <w:adjustRightInd w:val="0"/>
        <w:snapToGrid w:val="0"/>
        <w:ind w:firstLineChars="200" w:firstLine="640"/>
        <w:jc w:val="center"/>
      </w:pPr>
      <w: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69" o:spid="_x0000_s1031" type="#_x0000_t61" style="position:absolute;left:0;text-align:left;margin-left:233.2pt;margin-top:159.95pt;width:168pt;height:64.15pt;z-index:251659776;mso-position-horizontal-relative:margin;v-text-anchor:middle" o:gfxdata="UEsDBAoAAAAAAIdO4kAAAAAAAAAAAAAAAAAEAAAAZHJzL1BLAwQUAAAACACHTuJADrmyxdgAAAAL&#10;AQAADwAAAGRycy9kb3ducmV2LnhtbE2PzU7DMBCE70i8g7VI3KgTmjZpiNMDEioXJAj07sRLEmGv&#10;Q+z+8PZsT3Db3RnNfFttz86KI85h9KQgXSQgkDpvRuoVfLw/3RUgQtRktPWECn4wwLa+vqp0afyJ&#10;3vDYxF5wCIVSKxhinEopQzeg02HhJyTWPv3sdOR17qWZ9YnDnZX3SbKWTo/EDYOe8HHA7qs5OC6x&#10;++e8CU27GV9f8DsLy13b7ZS6vUmTBxARz/HPDBd8RoeamVp/IBOEVZClRcbWy5CvQbAjX2V8aRWs&#10;lkkBsq7k/x/qX1BLAwQUAAAACACHTuJAOLbIBcMCAABxBQAADgAAAGRycy9lMm9Eb2MueG1srVTL&#10;bhMxFN0j8Q+W920ySUnSKJMqShqEVGhFQawdjycZ5MdgO5mEH+AzQKxgzZrPofwGx55JGgorxMZz&#10;X3Mf5z5GF1slyUZYVxid0uS0TYnQ3GSFXqb09av5yYAS55nOmDRapHQnHL0YP340qsqh6JiVkZmw&#10;BE60G1ZlSlfel8NWy/GVUMydmlJoKHNjFfNg7bKVWVbBu5KtTrvda1XGZqU1XDgH6axW0nH0n+eC&#10;++s8d8ITmVLk5uNr47sIb2s8YsOlZeWq4E0a7B+yUKzQCHpwNWOekbUt/nClCm6NM7k/5Ua1TJ4X&#10;XMQaUE3SflDN7YqVItYCcFx5gMn9P7f8xebGkiJLaad3TolmCk36+fHrj++f7z59uPv2hQQ5UKpK&#10;N4TxbXljG86BDCVvc6vCF8WQbUR2d0BWbD3hEHaSbrfXRgM4dP0eOhehb93/XVrnnwqjSCBSWols&#10;KV6ifVMmpVn7CC7bXDkfUc6aTFn2NqEkVxJN2zBJTpDtoNd09cioc2yUJOf9JBohfuMT1D6DEMAZ&#10;WWTzQsrI2OViKi1BgJRezvqzbhLTkWv13GS1OFTUTBPEmLlaPNiL4d/VbsajQB/7l5pUKe0OkggQ&#10;wxbkknlgpUr0xeklJUwusV7c2xj4t7/dzh2Sw2JkpqJEMuchTOl0ejmYzgMeD4OGamfMreo8o8ca&#10;NlV4bKQsVEpj9vtGSR2wEHGn0IbgMsxEPQWB8tvFthmNhcl2GCtr6n1zJZ8XiHeFtG6YRa8wCTga&#10;/hpPLg2qNw1FycrY93+TB3vMPbSUVFhYIPNuzaxAtc80NuI8OTsLGx6Zsyf9Dhh7rFkca/RaTQ3a&#10;ielBdpEM9l7uydwa9Qa3ZRKiQsU0R+y6Bw0z9fUhwXXiYjKJZtjqkvkrfVvy4DxAps1k7U1eHCCr&#10;0Wnww17H5jQ3KByOYz5a3V/K8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OubLF2AAAAAsBAAAP&#10;AAAAAAAAAAEAIAAAACIAAABkcnMvZG93bnJldi54bWxQSwECFAAUAAAACACHTuJAOLbIBcMCAABx&#10;BQAADgAAAAAAAAABACAAAAAnAQAAZHJzL2Uyb0RvYy54bWxQSwUGAAAAAAYABgBZAQAAXAYAAAAA&#10;" adj="4971,36659" fillcolor="#fbe5d6" strokecolor="#cce8cf" strokeweight="3pt">
            <v:textbox>
              <w:txbxContent>
                <w:p w:rsidR="007139D6" w:rsidRDefault="007139D6">
                  <w:pPr>
                    <w:spacing w:line="360" w:lineRule="exact"/>
                    <w:jc w:val="left"/>
                    <w:rPr>
                      <w:rFonts w:ascii="仿宋" w:eastAsia="仿宋" w:hAnsi="仿宋" w:cs="仿宋"/>
                      <w:color w:val="000000"/>
                      <w:sz w:val="24"/>
                    </w:rPr>
                  </w:pPr>
                  <w:r>
                    <w:rPr>
                      <w:rFonts w:ascii="仿宋" w:eastAsia="仿宋" w:hAnsi="仿宋" w:cs="仿宋" w:hint="eastAsia"/>
                      <w:color w:val="000000"/>
                      <w:sz w:val="24"/>
                    </w:rPr>
                    <w:t>在此处输入需要咨询的问题。</w:t>
                  </w:r>
                </w:p>
                <w:p w:rsidR="007139D6" w:rsidRDefault="007139D6">
                  <w:pPr>
                    <w:spacing w:line="360" w:lineRule="exact"/>
                    <w:jc w:val="left"/>
                    <w:rPr>
                      <w:rFonts w:ascii="仿宋" w:eastAsia="仿宋" w:hAnsi="仿宋" w:cs="仿宋" w:hint="eastAsia"/>
                      <w:color w:val="000000"/>
                      <w:sz w:val="24"/>
                    </w:rPr>
                  </w:pPr>
                  <w:r>
                    <w:rPr>
                      <w:rFonts w:ascii="仿宋" w:eastAsia="仿宋" w:hAnsi="仿宋" w:cs="仿宋" w:hint="eastAsia"/>
                      <w:color w:val="000000"/>
                      <w:sz w:val="24"/>
                    </w:rPr>
                    <w:t>如咨询人数较多，请耐心等待回复。</w:t>
                  </w:r>
                </w:p>
              </w:txbxContent>
            </v:textbox>
            <w10:wrap anchorx="margin"/>
          </v:shape>
        </w:pict>
      </w:r>
      <w:r>
        <w:pict>
          <v:shape id="矩形标注 268" o:spid="_x0000_s1030" type="#_x0000_t61" style="position:absolute;left:0;text-align:left;margin-left:61.4pt;margin-top:150pt;width:123.75pt;height:32.25pt;z-index:251658752;mso-position-horizontal-relative:margin;v-text-anchor:middle" o:gfxdata="UEsDBAoAAAAAAIdO4kAAAAAAAAAAAAAAAAAEAAAAZHJzL1BLAwQUAAAACACHTuJAMMfyW9cAAAAK&#10;AQAADwAAAGRycy9kb3ducmV2LnhtbE2Py07DMBBF90j8gzVI7KjzoklDnC6QUNkgQaB7J54mEfE4&#10;xO6Dv2dYwXJ0j+49U20vdhInXPzoSEG8ikAgdc6M1Cv4eH+6K0D4oMnoyREq+EYP2/r6qtKlcWd6&#10;w1MTesEl5EutYAhhLqX03YBW+5WbkTg7uMXqwOfSS7PoM5fbSSZRtJZWj8QLg57xccDuszlaHpn2&#10;z3njm3Yzvr7gV+bTXdvtlLq9iaMHEAEv4Q+GX31Wh5qdWnck48WkICtiJhWkeZGDYCDZ3K9BtJxk&#10;aQKyruT/F+ofUEsDBBQAAAAIAIdO4kA5vA/bxQIAAHEFAAAOAAAAZHJzL2Uyb0RvYy54bWytVMtu&#10;EzEU3SPxD5b3bTJp3uqkihKCkAqtKIi14/Ekg/wYbCeT8AN8BogVrFnzOZTf4NgzTVNghdh47mvu&#10;Pfd5frFTkmyFdYXRKU1O25QIzU1W6FVKX79anAwpcZ7pjEmjRUr3wtGLyeNH51U5Fh2zNjITlsCJ&#10;duOqTOna+3Lcajm+Foq5U1MKDWVurGIerF21MssqeFey1Wm3+63K2Ky0hgvnIJ3XSjqJ/vNccH+V&#10;5054IlMKbD6+Nr7L8LYm52y8sqxcF7yBwf4BhWKFRtCDqznzjGxs8YcrVXBrnMn9KTeqZfK84CLm&#10;gGyS9m/Z3KxZKWIuKI4rD2Vy/88tf7G9tqTIUtrpo1WaKTTp58evP75/vv304fbbFxLkqFJVujGM&#10;b8pr23AOZEh5l1sVvkiG7GJl94fKip0nHMKkN0j6nR4lHLpue9Qb9ILT1v3fpXX+qTCKBCKllchW&#10;4iXaN2NSmo2PxWXbS+djlbMGKcveJpTkSqJpWybJSac/Gvabrh4ZdY6NkmQENE38xieQ3CEIAZyR&#10;RbYopIyMXS1n0hIESOmT+WB+lkQ4cqOem6wWYxbbzTRBjJmrxcM7Mfy72k3M+oF/qUmV0rNhAg+E&#10;M2xBLpkHqUr0xekVJUyusF7c2xj4wd9u7w7gsBiZqSiRzHkIUzqbPRnOFk2qD34L2c6ZW9c4o6ou&#10;myo8NlIWKqURfcwK8KUOtRBxp9CG0L0wE/UUBMrvlrtmNJYm22OsrKn3zZV8USDeJWBdM4teIVEc&#10;DX+FJ5cG2ZuGomRt7Pu/yYM95h5aSiosLCrzbsOsQLbPNDZilHS7YcMj0+0NOmDssWZ5rNEbNTNo&#10;J6YH6CIZ7L28I3Nr1BvclmmIChXTHLHrHjTMzNeHBNeJi+k0mmGrS+Yv9U3Jg/NQMm2mG2/y4lCy&#10;ujpN/bDXcSKaGxQOxzEfre4v5eQ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MMfyW9cAAAAKAQAA&#10;DwAAAAAAAAABACAAAAAiAAAAZHJzL2Rvd25yZXYueG1sUEsBAhQAFAAAAAgAh07iQDm8D9vFAgAA&#10;cQUAAA4AAAAAAAAAAQAgAAAAJgEAAGRycy9lMm9Eb2MueG1sUEsFBgAAAAAGAAYAWQEAAF0GAAAA&#10;AA==&#10;" adj="4971,36659" fillcolor="#fbe5d6" strokecolor="#cce8cf" strokeweight="3pt">
            <v:textbox>
              <w:txbxContent>
                <w:p w:rsidR="007139D6" w:rsidRDefault="007139D6">
                  <w:pPr>
                    <w:jc w:val="left"/>
                    <w:rPr>
                      <w:rFonts w:ascii="仿宋" w:eastAsia="仿宋" w:hAnsi="仿宋" w:cs="仿宋"/>
                      <w:color w:val="000000"/>
                      <w:sz w:val="24"/>
                    </w:rPr>
                  </w:pPr>
                  <w:r>
                    <w:rPr>
                      <w:rFonts w:ascii="仿宋" w:eastAsia="仿宋" w:hAnsi="仿宋" w:cs="仿宋" w:hint="eastAsia"/>
                      <w:color w:val="000000"/>
                      <w:sz w:val="24"/>
                    </w:rPr>
                    <w:t>点击进入咨询页面。</w:t>
                  </w:r>
                </w:p>
              </w:txbxContent>
            </v:textbox>
            <w10:wrap anchorx="margin"/>
          </v:shape>
        </w:pict>
      </w:r>
      <w:r>
        <w:rPr>
          <w:rFonts w:eastAsia="仿宋" w:hAnsi="仿宋" w:hint="eastAsia"/>
          <w:color w:val="000000"/>
          <w:sz w:val="24"/>
        </w:rPr>
        <w:t>点击导航栏【个人】，选择咨询答疑，输入问题后即可向客服人员进行咨询。</w:t>
      </w:r>
      <w:r>
        <w:rPr>
          <w:rFonts w:eastAsia="仿宋"/>
          <w:color w:val="000000"/>
          <w:sz w:val="24"/>
        </w:rPr>
        <w:t xml:space="preserve"> </w:t>
      </w:r>
      <w:r w:rsidR="00756C68">
        <w:rPr>
          <w:rFonts w:eastAsia="仿宋"/>
          <w:noProof/>
          <w:color w:val="000000"/>
          <w:sz w:val="24"/>
        </w:rPr>
        <w:drawing>
          <wp:inline distT="0" distB="0" distL="0" distR="0">
            <wp:extent cx="1905000" cy="3390900"/>
            <wp:effectExtent l="19050" t="0" r="0" b="0"/>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6"/>
                    <pic:cNvPicPr>
                      <a:picLocks noChangeAspect="1" noChangeArrowheads="1"/>
                    </pic:cNvPicPr>
                  </pic:nvPicPr>
                  <pic:blipFill>
                    <a:blip r:embed="rId29" cstate="print"/>
                    <a:srcRect t="4669"/>
                    <a:stretch>
                      <a:fillRect/>
                    </a:stretch>
                  </pic:blipFill>
                  <pic:spPr bwMode="auto">
                    <a:xfrm>
                      <a:off x="0" y="0"/>
                      <a:ext cx="1905000" cy="3390900"/>
                    </a:xfrm>
                    <a:prstGeom prst="rect">
                      <a:avLst/>
                    </a:prstGeom>
                    <a:noFill/>
                    <a:ln w="9525">
                      <a:noFill/>
                      <a:miter lim="800000"/>
                      <a:headEnd/>
                      <a:tailEnd/>
                    </a:ln>
                  </pic:spPr>
                </pic:pic>
              </a:graphicData>
            </a:graphic>
          </wp:inline>
        </w:drawing>
      </w:r>
      <w:r>
        <w:rPr>
          <w:rFonts w:eastAsia="仿宋"/>
          <w:color w:val="000000"/>
          <w:sz w:val="24"/>
        </w:rPr>
        <w:t xml:space="preserve">    </w:t>
      </w:r>
      <w:r w:rsidR="00756C68">
        <w:rPr>
          <w:rFonts w:eastAsia="仿宋"/>
          <w:noProof/>
          <w:sz w:val="24"/>
        </w:rPr>
        <w:drawing>
          <wp:inline distT="0" distB="0" distL="0" distR="0">
            <wp:extent cx="1905000" cy="3314700"/>
            <wp:effectExtent l="19050" t="0" r="0" b="0"/>
            <wp:docPr id="23"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rrowheads="1"/>
                    </pic:cNvPicPr>
                  </pic:nvPicPr>
                  <pic:blipFill>
                    <a:blip r:embed="rId30" cstate="print"/>
                    <a:srcRect/>
                    <a:stretch>
                      <a:fillRect/>
                    </a:stretch>
                  </pic:blipFill>
                  <pic:spPr bwMode="auto">
                    <a:xfrm>
                      <a:off x="0" y="0"/>
                      <a:ext cx="1905000" cy="3314700"/>
                    </a:xfrm>
                    <a:prstGeom prst="rect">
                      <a:avLst/>
                    </a:prstGeom>
                    <a:noFill/>
                    <a:ln w="9525">
                      <a:noFill/>
                      <a:miter lim="800000"/>
                      <a:headEnd/>
                      <a:tailEnd/>
                    </a:ln>
                  </pic:spPr>
                </pic:pic>
              </a:graphicData>
            </a:graphic>
          </wp:inline>
        </w:drawing>
      </w:r>
    </w:p>
    <w:p w:rsidR="007139D6" w:rsidRDefault="007139D6">
      <w:pPr>
        <w:adjustRightInd w:val="0"/>
        <w:snapToGrid w:val="0"/>
        <w:spacing w:line="360" w:lineRule="auto"/>
        <w:jc w:val="center"/>
        <w:rPr>
          <w:rFonts w:ascii="仿宋" w:eastAsia="仿宋" w:hAnsi="仿宋" w:cs="仿宋"/>
          <w:color w:val="000000"/>
          <w:sz w:val="24"/>
        </w:rPr>
      </w:pPr>
    </w:p>
    <w:p w:rsidR="007139D6" w:rsidRDefault="007139D6">
      <w:pPr>
        <w:widowControl/>
        <w:jc w:val="left"/>
        <w:rPr>
          <w:rFonts w:ascii="方正小标宋_GBK" w:eastAsia="方正小标宋_GBK"/>
          <w:color w:val="FF0000"/>
          <w:sz w:val="36"/>
          <w:szCs w:val="36"/>
        </w:rPr>
        <w:sectPr w:rsidR="007139D6" w:rsidSect="00A109C6">
          <w:pgSz w:w="11906" w:h="16838"/>
          <w:pgMar w:top="2127" w:right="1531" w:bottom="1418" w:left="1531" w:header="851" w:footer="964" w:gutter="0"/>
          <w:pgNumType w:fmt="numberInDash"/>
          <w:cols w:space="720"/>
          <w:docGrid w:type="lines" w:linePitch="579"/>
        </w:sectPr>
      </w:pPr>
    </w:p>
    <w:p w:rsidR="007139D6" w:rsidRDefault="007139D6">
      <w:pPr>
        <w:spacing w:line="360" w:lineRule="auto"/>
        <w:rPr>
          <w:rFonts w:ascii="方正黑体_GBK" w:eastAsia="方正黑体_GBK" w:hint="eastAsia"/>
          <w:color w:val="000000"/>
          <w:szCs w:val="32"/>
        </w:rPr>
      </w:pPr>
      <w:r>
        <w:rPr>
          <w:rFonts w:ascii="方正黑体_GBK" w:eastAsia="方正黑体_GBK" w:hint="eastAsia"/>
          <w:color w:val="000000"/>
          <w:szCs w:val="32"/>
        </w:rPr>
        <w:t>附件4</w:t>
      </w:r>
    </w:p>
    <w:p w:rsidR="007139D6" w:rsidRDefault="007139D6">
      <w:pPr>
        <w:spacing w:line="360" w:lineRule="auto"/>
        <w:jc w:val="center"/>
        <w:rPr>
          <w:rFonts w:ascii="方正小标宋_GBK" w:eastAsia="方正小标宋_GBK" w:hint="eastAsia"/>
          <w:sz w:val="36"/>
          <w:szCs w:val="36"/>
        </w:rPr>
      </w:pPr>
      <w:r>
        <w:rPr>
          <w:rFonts w:ascii="方正小标宋_GBK" w:eastAsia="方正小标宋_GBK" w:hint="eastAsia"/>
          <w:sz w:val="36"/>
          <w:szCs w:val="36"/>
        </w:rPr>
        <w:t>高校管理员手册</w:t>
      </w:r>
    </w:p>
    <w:p w:rsidR="007139D6" w:rsidRDefault="007139D6" w:rsidP="00756C68">
      <w:pPr>
        <w:widowControl/>
        <w:spacing w:line="480" w:lineRule="exact"/>
        <w:ind w:firstLineChars="200" w:firstLine="560"/>
        <w:rPr>
          <w:rFonts w:eastAsia="黑体" w:hint="eastAsia"/>
          <w:bCs/>
          <w:kern w:val="0"/>
          <w:sz w:val="28"/>
          <w:szCs w:val="28"/>
        </w:rPr>
      </w:pPr>
      <w:r>
        <w:rPr>
          <w:rFonts w:eastAsia="黑体" w:hAnsi="黑体" w:hint="eastAsia"/>
          <w:bCs/>
          <w:kern w:val="0"/>
          <w:sz w:val="28"/>
          <w:szCs w:val="28"/>
        </w:rPr>
        <w:t>一、工作职责</w:t>
      </w:r>
    </w:p>
    <w:p w:rsidR="007139D6" w:rsidRDefault="007139D6" w:rsidP="00756C68">
      <w:pPr>
        <w:spacing w:line="480" w:lineRule="exact"/>
        <w:ind w:firstLineChars="200" w:firstLine="480"/>
        <w:jc w:val="left"/>
        <w:rPr>
          <w:rFonts w:eastAsia="仿宋"/>
          <w:color w:val="000000"/>
          <w:sz w:val="24"/>
        </w:rPr>
      </w:pPr>
      <w:r>
        <w:rPr>
          <w:rFonts w:eastAsia="仿宋"/>
          <w:color w:val="000000"/>
          <w:sz w:val="24"/>
        </w:rPr>
        <w:t>1.</w:t>
      </w:r>
      <w:r>
        <w:rPr>
          <w:rFonts w:eastAsia="仿宋" w:hAnsi="仿宋" w:hint="eastAsia"/>
          <w:color w:val="000000"/>
          <w:sz w:val="24"/>
        </w:rPr>
        <w:t>确定参训人员：确定参训人员及数量，上报省级联系人，并及时准确下发启动材料给所在单位及管辖范围内的参训学员；</w:t>
      </w:r>
    </w:p>
    <w:p w:rsidR="007139D6" w:rsidRDefault="007139D6" w:rsidP="00756C68">
      <w:pPr>
        <w:spacing w:line="480" w:lineRule="exact"/>
        <w:ind w:firstLineChars="200" w:firstLine="480"/>
        <w:jc w:val="left"/>
        <w:rPr>
          <w:rFonts w:eastAsia="仿宋"/>
          <w:color w:val="000000"/>
          <w:sz w:val="24"/>
        </w:rPr>
      </w:pPr>
      <w:r>
        <w:rPr>
          <w:rFonts w:eastAsia="仿宋"/>
          <w:color w:val="000000"/>
          <w:sz w:val="24"/>
        </w:rPr>
        <w:t>2.</w:t>
      </w:r>
      <w:r>
        <w:rPr>
          <w:rFonts w:eastAsia="仿宋" w:hAnsi="仿宋" w:hint="eastAsia"/>
          <w:color w:val="000000"/>
          <w:sz w:val="24"/>
        </w:rPr>
        <w:t>报名审核：及时进入专题页面</w:t>
      </w:r>
      <w:r>
        <w:rPr>
          <w:rFonts w:eastAsia="方正小标宋简体"/>
          <w:color w:val="FF0000"/>
          <w:sz w:val="28"/>
          <w:szCs w:val="28"/>
        </w:rPr>
        <w:t>http://s.enaea.edu.cn/h/ahwlpxb/</w:t>
      </w:r>
      <w:r>
        <w:rPr>
          <w:rFonts w:eastAsia="仿宋" w:hAnsi="仿宋" w:hint="eastAsia"/>
          <w:color w:val="000000"/>
          <w:sz w:val="24"/>
        </w:rPr>
        <w:t>，点击</w:t>
      </w:r>
      <w:r>
        <w:rPr>
          <w:rFonts w:eastAsia="仿宋"/>
          <w:color w:val="000000"/>
          <w:sz w:val="24"/>
        </w:rPr>
        <w:t>“</w:t>
      </w:r>
      <w:r>
        <w:rPr>
          <w:rFonts w:eastAsia="仿宋" w:hAnsi="仿宋" w:hint="eastAsia"/>
          <w:color w:val="000000"/>
          <w:sz w:val="24"/>
        </w:rPr>
        <w:t>审核入口</w:t>
      </w:r>
      <w:r>
        <w:rPr>
          <w:rFonts w:eastAsia="仿宋"/>
          <w:color w:val="000000"/>
          <w:sz w:val="24"/>
        </w:rPr>
        <w:t>”</w:t>
      </w:r>
      <w:r>
        <w:rPr>
          <w:rFonts w:eastAsia="仿宋" w:hAnsi="仿宋" w:hint="eastAsia"/>
          <w:color w:val="000000"/>
          <w:sz w:val="24"/>
        </w:rPr>
        <w:t>，登录审核学员报名信息，确保报名顺利进行；</w:t>
      </w:r>
    </w:p>
    <w:p w:rsidR="007139D6" w:rsidRDefault="007139D6" w:rsidP="00756C68">
      <w:pPr>
        <w:spacing w:line="480" w:lineRule="exact"/>
        <w:ind w:firstLineChars="200" w:firstLine="480"/>
        <w:jc w:val="left"/>
        <w:rPr>
          <w:rFonts w:eastAsia="仿宋"/>
          <w:color w:val="000000"/>
          <w:sz w:val="24"/>
        </w:rPr>
      </w:pPr>
      <w:r>
        <w:rPr>
          <w:rFonts w:eastAsia="仿宋"/>
          <w:color w:val="000000"/>
          <w:sz w:val="24"/>
        </w:rPr>
        <w:t>3.</w:t>
      </w:r>
      <w:r>
        <w:rPr>
          <w:rFonts w:eastAsia="仿宋" w:hAnsi="仿宋" w:hint="eastAsia"/>
          <w:color w:val="000000"/>
          <w:sz w:val="24"/>
        </w:rPr>
        <w:t>培训督学促学：加强同省级联系人、国家教育行政学院相关老师的沟通，协同国家教育行政学院相关老师共同处理好学员在学习过程中遇到的各类问题，并根据省内发布的学情通报，定期发布本校学员学习情况，督促学员按时完成学习任务，取得培训实效。</w:t>
      </w:r>
    </w:p>
    <w:p w:rsidR="007139D6" w:rsidRDefault="007139D6" w:rsidP="00756C68">
      <w:pPr>
        <w:spacing w:line="480" w:lineRule="exact"/>
        <w:ind w:firstLineChars="200" w:firstLine="480"/>
        <w:jc w:val="left"/>
        <w:rPr>
          <w:rFonts w:eastAsia="仿宋"/>
          <w:color w:val="000000"/>
          <w:sz w:val="24"/>
        </w:rPr>
      </w:pPr>
      <w:r>
        <w:rPr>
          <w:rFonts w:eastAsia="仿宋"/>
          <w:color w:val="000000"/>
          <w:sz w:val="24"/>
        </w:rPr>
        <w:t>4.</w:t>
      </w:r>
      <w:r>
        <w:rPr>
          <w:rFonts w:eastAsia="仿宋" w:hAnsi="仿宋" w:hint="eastAsia"/>
          <w:color w:val="000000"/>
          <w:sz w:val="24"/>
        </w:rPr>
        <w:t>做好班级总结工作。</w:t>
      </w:r>
    </w:p>
    <w:p w:rsidR="007139D6" w:rsidRDefault="007139D6" w:rsidP="00756C68">
      <w:pPr>
        <w:widowControl/>
        <w:spacing w:line="480" w:lineRule="exact"/>
        <w:ind w:firstLineChars="200" w:firstLine="560"/>
        <w:rPr>
          <w:rFonts w:eastAsia="黑体"/>
          <w:bCs/>
          <w:kern w:val="0"/>
          <w:sz w:val="28"/>
          <w:szCs w:val="28"/>
        </w:rPr>
      </w:pPr>
      <w:r>
        <w:rPr>
          <w:rFonts w:eastAsia="黑体" w:hAnsi="黑体" w:hint="eastAsia"/>
          <w:bCs/>
          <w:kern w:val="0"/>
          <w:sz w:val="28"/>
          <w:szCs w:val="28"/>
        </w:rPr>
        <w:t>二、工作流程与要求</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6"/>
        <w:gridCol w:w="2156"/>
        <w:gridCol w:w="5243"/>
      </w:tblGrid>
      <w:tr w:rsidR="007139D6">
        <w:trPr>
          <w:trHeight w:val="90"/>
          <w:jc w:val="center"/>
        </w:trPr>
        <w:tc>
          <w:tcPr>
            <w:tcW w:w="716" w:type="dxa"/>
            <w:tcBorders>
              <w:top w:val="single" w:sz="4" w:space="0" w:color="auto"/>
              <w:left w:val="single" w:sz="4" w:space="0" w:color="auto"/>
              <w:bottom w:val="single" w:sz="4" w:space="0" w:color="auto"/>
              <w:right w:val="single" w:sz="4" w:space="0" w:color="auto"/>
            </w:tcBorders>
            <w:vAlign w:val="center"/>
          </w:tcPr>
          <w:p w:rsidR="007139D6" w:rsidRDefault="007139D6">
            <w:pPr>
              <w:jc w:val="center"/>
              <w:rPr>
                <w:rFonts w:ascii="仿宋" w:eastAsia="仿宋" w:hAnsi="仿宋" w:cs="仿宋"/>
                <w:b/>
                <w:bCs/>
                <w:sz w:val="21"/>
                <w:szCs w:val="21"/>
              </w:rPr>
            </w:pPr>
            <w:r>
              <w:rPr>
                <w:rFonts w:ascii="仿宋" w:eastAsia="仿宋" w:hAnsi="仿宋" w:cs="仿宋" w:hint="eastAsia"/>
                <w:b/>
                <w:bCs/>
                <w:sz w:val="21"/>
                <w:szCs w:val="21"/>
              </w:rPr>
              <w:t>阶段</w:t>
            </w:r>
          </w:p>
        </w:tc>
        <w:tc>
          <w:tcPr>
            <w:tcW w:w="2156" w:type="dxa"/>
            <w:tcBorders>
              <w:top w:val="single" w:sz="4" w:space="0" w:color="auto"/>
              <w:left w:val="single" w:sz="4" w:space="0" w:color="auto"/>
              <w:bottom w:val="single" w:sz="4" w:space="0" w:color="auto"/>
              <w:right w:val="single" w:sz="4" w:space="0" w:color="auto"/>
            </w:tcBorders>
            <w:vAlign w:val="center"/>
          </w:tcPr>
          <w:p w:rsidR="007139D6" w:rsidRDefault="007139D6">
            <w:pPr>
              <w:jc w:val="center"/>
              <w:rPr>
                <w:rFonts w:ascii="仿宋" w:eastAsia="仿宋" w:hAnsi="仿宋" w:cs="仿宋"/>
                <w:b/>
                <w:bCs/>
                <w:sz w:val="21"/>
                <w:szCs w:val="21"/>
              </w:rPr>
            </w:pPr>
            <w:r>
              <w:rPr>
                <w:rFonts w:ascii="仿宋" w:eastAsia="仿宋" w:hAnsi="仿宋" w:cs="仿宋" w:hint="eastAsia"/>
                <w:b/>
                <w:bCs/>
                <w:sz w:val="21"/>
                <w:szCs w:val="21"/>
              </w:rPr>
              <w:t>工作任务</w:t>
            </w:r>
          </w:p>
        </w:tc>
        <w:tc>
          <w:tcPr>
            <w:tcW w:w="5243" w:type="dxa"/>
            <w:tcBorders>
              <w:top w:val="single" w:sz="4" w:space="0" w:color="auto"/>
              <w:left w:val="single" w:sz="4" w:space="0" w:color="auto"/>
              <w:bottom w:val="single" w:sz="4" w:space="0" w:color="auto"/>
              <w:right w:val="single" w:sz="4" w:space="0" w:color="auto"/>
            </w:tcBorders>
            <w:vAlign w:val="center"/>
          </w:tcPr>
          <w:p w:rsidR="007139D6" w:rsidRDefault="007139D6">
            <w:pPr>
              <w:jc w:val="center"/>
              <w:rPr>
                <w:rFonts w:ascii="仿宋" w:eastAsia="仿宋" w:hAnsi="仿宋" w:cs="仿宋"/>
                <w:b/>
                <w:bCs/>
                <w:sz w:val="21"/>
                <w:szCs w:val="21"/>
              </w:rPr>
            </w:pPr>
            <w:r>
              <w:rPr>
                <w:rFonts w:ascii="仿宋" w:eastAsia="仿宋" w:hAnsi="仿宋" w:cs="仿宋" w:hint="eastAsia"/>
                <w:b/>
                <w:bCs/>
                <w:sz w:val="21"/>
                <w:szCs w:val="21"/>
              </w:rPr>
              <w:t>内容及要求</w:t>
            </w:r>
          </w:p>
        </w:tc>
      </w:tr>
      <w:tr w:rsidR="007139D6">
        <w:trPr>
          <w:trHeight w:val="741"/>
          <w:jc w:val="center"/>
        </w:trPr>
        <w:tc>
          <w:tcPr>
            <w:tcW w:w="716" w:type="dxa"/>
            <w:vMerge w:val="restart"/>
            <w:tcBorders>
              <w:top w:val="single" w:sz="4" w:space="0" w:color="auto"/>
              <w:left w:val="single" w:sz="4" w:space="0" w:color="auto"/>
              <w:bottom w:val="single" w:sz="4" w:space="0" w:color="auto"/>
              <w:right w:val="single" w:sz="4" w:space="0" w:color="auto"/>
            </w:tcBorders>
            <w:vAlign w:val="center"/>
          </w:tcPr>
          <w:p w:rsidR="007139D6" w:rsidRDefault="007139D6">
            <w:pPr>
              <w:snapToGrid w:val="0"/>
              <w:jc w:val="center"/>
              <w:rPr>
                <w:rFonts w:ascii="仿宋" w:eastAsia="仿宋" w:hAnsi="仿宋" w:cs="仿宋"/>
                <w:b/>
                <w:sz w:val="21"/>
                <w:szCs w:val="21"/>
              </w:rPr>
            </w:pPr>
            <w:r>
              <w:rPr>
                <w:rFonts w:ascii="仿宋" w:eastAsia="仿宋" w:hAnsi="仿宋" w:cs="仿宋" w:hint="eastAsia"/>
                <w:b/>
                <w:sz w:val="21"/>
                <w:szCs w:val="21"/>
              </w:rPr>
              <w:t>筹备阶段</w:t>
            </w:r>
          </w:p>
        </w:tc>
        <w:tc>
          <w:tcPr>
            <w:tcW w:w="2156" w:type="dxa"/>
            <w:tcBorders>
              <w:top w:val="single" w:sz="4" w:space="0" w:color="auto"/>
              <w:left w:val="single" w:sz="4" w:space="0" w:color="auto"/>
              <w:bottom w:val="single" w:sz="4" w:space="0" w:color="auto"/>
              <w:right w:val="single" w:sz="4" w:space="0" w:color="auto"/>
            </w:tcBorders>
            <w:vAlign w:val="center"/>
          </w:tcPr>
          <w:p w:rsidR="007139D6" w:rsidRDefault="007139D6">
            <w:pPr>
              <w:rPr>
                <w:rFonts w:ascii="仿宋" w:eastAsia="仿宋" w:hAnsi="仿宋" w:cs="仿宋"/>
                <w:sz w:val="21"/>
                <w:szCs w:val="21"/>
              </w:rPr>
            </w:pPr>
            <w:r>
              <w:rPr>
                <w:rFonts w:ascii="仿宋" w:eastAsia="仿宋" w:hAnsi="仿宋" w:cs="仿宋" w:hint="eastAsia"/>
                <w:sz w:val="21"/>
                <w:szCs w:val="21"/>
              </w:rPr>
              <w:t>训前培训指导</w:t>
            </w:r>
          </w:p>
        </w:tc>
        <w:tc>
          <w:tcPr>
            <w:tcW w:w="5243" w:type="dxa"/>
            <w:tcBorders>
              <w:top w:val="single" w:sz="4" w:space="0" w:color="auto"/>
              <w:left w:val="single" w:sz="4" w:space="0" w:color="auto"/>
              <w:bottom w:val="single" w:sz="4" w:space="0" w:color="auto"/>
              <w:right w:val="single" w:sz="4" w:space="0" w:color="auto"/>
            </w:tcBorders>
            <w:vAlign w:val="center"/>
          </w:tcPr>
          <w:p w:rsidR="007139D6" w:rsidRDefault="007139D6">
            <w:pPr>
              <w:snapToGrid w:val="0"/>
              <w:rPr>
                <w:rFonts w:ascii="仿宋" w:eastAsia="仿宋" w:hAnsi="仿宋" w:cs="仿宋"/>
                <w:sz w:val="21"/>
                <w:szCs w:val="21"/>
              </w:rPr>
            </w:pPr>
            <w:r>
              <w:rPr>
                <w:rFonts w:ascii="仿宋" w:eastAsia="仿宋" w:hAnsi="仿宋" w:cs="仿宋" w:hint="eastAsia"/>
                <w:sz w:val="21"/>
                <w:szCs w:val="21"/>
              </w:rPr>
              <w:t>学习掌握管理员工作职责、工作流程与要求、平台操作指南。</w:t>
            </w:r>
          </w:p>
        </w:tc>
      </w:tr>
      <w:tr w:rsidR="007139D6">
        <w:trPr>
          <w:trHeight w:val="283"/>
          <w:jc w:val="center"/>
        </w:trPr>
        <w:tc>
          <w:tcPr>
            <w:tcW w:w="716" w:type="dxa"/>
            <w:vMerge/>
            <w:tcBorders>
              <w:top w:val="single" w:sz="4" w:space="0" w:color="auto"/>
              <w:left w:val="single" w:sz="4" w:space="0" w:color="auto"/>
              <w:bottom w:val="single" w:sz="4" w:space="0" w:color="auto"/>
              <w:right w:val="single" w:sz="4" w:space="0" w:color="auto"/>
            </w:tcBorders>
            <w:vAlign w:val="center"/>
          </w:tcPr>
          <w:p w:rsidR="007139D6" w:rsidRDefault="007139D6">
            <w:pPr>
              <w:widowControl/>
              <w:jc w:val="left"/>
              <w:rPr>
                <w:rFonts w:ascii="仿宋" w:eastAsia="仿宋" w:hAnsi="仿宋" w:cs="仿宋"/>
                <w:b/>
                <w:sz w:val="21"/>
                <w:szCs w:val="21"/>
              </w:rPr>
            </w:pPr>
          </w:p>
        </w:tc>
        <w:tc>
          <w:tcPr>
            <w:tcW w:w="2156" w:type="dxa"/>
            <w:tcBorders>
              <w:top w:val="single" w:sz="4" w:space="0" w:color="auto"/>
              <w:left w:val="single" w:sz="4" w:space="0" w:color="auto"/>
              <w:bottom w:val="single" w:sz="4" w:space="0" w:color="auto"/>
              <w:right w:val="single" w:sz="4" w:space="0" w:color="auto"/>
            </w:tcBorders>
            <w:vAlign w:val="center"/>
          </w:tcPr>
          <w:p w:rsidR="007139D6" w:rsidRDefault="007139D6">
            <w:pPr>
              <w:rPr>
                <w:rFonts w:ascii="仿宋" w:eastAsia="仿宋" w:hAnsi="仿宋" w:cs="仿宋"/>
                <w:sz w:val="21"/>
                <w:szCs w:val="21"/>
              </w:rPr>
            </w:pPr>
            <w:r>
              <w:rPr>
                <w:rFonts w:ascii="仿宋" w:eastAsia="仿宋" w:hAnsi="仿宋" w:cs="仿宋" w:hint="eastAsia"/>
                <w:sz w:val="21"/>
                <w:szCs w:val="21"/>
              </w:rPr>
              <w:t>指导学员报名学习</w:t>
            </w:r>
          </w:p>
        </w:tc>
        <w:tc>
          <w:tcPr>
            <w:tcW w:w="5243" w:type="dxa"/>
            <w:tcBorders>
              <w:top w:val="single" w:sz="4" w:space="0" w:color="auto"/>
              <w:left w:val="single" w:sz="4" w:space="0" w:color="auto"/>
              <w:bottom w:val="single" w:sz="4" w:space="0" w:color="auto"/>
              <w:right w:val="single" w:sz="4" w:space="0" w:color="auto"/>
            </w:tcBorders>
            <w:vAlign w:val="center"/>
          </w:tcPr>
          <w:p w:rsidR="007139D6" w:rsidRDefault="007139D6">
            <w:pPr>
              <w:rPr>
                <w:rFonts w:ascii="仿宋" w:eastAsia="仿宋" w:hAnsi="仿宋" w:cs="仿宋"/>
                <w:sz w:val="21"/>
                <w:szCs w:val="21"/>
              </w:rPr>
            </w:pPr>
            <w:r>
              <w:rPr>
                <w:rFonts w:ascii="仿宋" w:eastAsia="仿宋" w:hAnsi="仿宋" w:cs="仿宋" w:hint="eastAsia"/>
                <w:sz w:val="21"/>
                <w:szCs w:val="21"/>
              </w:rPr>
              <w:t>指导帮助学员报名参加培训。</w:t>
            </w:r>
          </w:p>
        </w:tc>
      </w:tr>
      <w:tr w:rsidR="007139D6">
        <w:trPr>
          <w:trHeight w:val="283"/>
          <w:jc w:val="center"/>
        </w:trPr>
        <w:tc>
          <w:tcPr>
            <w:tcW w:w="716" w:type="dxa"/>
            <w:vMerge/>
            <w:tcBorders>
              <w:top w:val="single" w:sz="4" w:space="0" w:color="auto"/>
              <w:left w:val="single" w:sz="4" w:space="0" w:color="auto"/>
              <w:bottom w:val="single" w:sz="4" w:space="0" w:color="auto"/>
              <w:right w:val="single" w:sz="4" w:space="0" w:color="auto"/>
            </w:tcBorders>
            <w:vAlign w:val="center"/>
          </w:tcPr>
          <w:p w:rsidR="007139D6" w:rsidRDefault="007139D6">
            <w:pPr>
              <w:widowControl/>
              <w:jc w:val="left"/>
              <w:rPr>
                <w:rFonts w:ascii="仿宋" w:eastAsia="仿宋" w:hAnsi="仿宋" w:cs="仿宋"/>
                <w:b/>
                <w:sz w:val="21"/>
                <w:szCs w:val="21"/>
              </w:rPr>
            </w:pPr>
          </w:p>
        </w:tc>
        <w:tc>
          <w:tcPr>
            <w:tcW w:w="2156" w:type="dxa"/>
            <w:tcBorders>
              <w:top w:val="single" w:sz="4" w:space="0" w:color="auto"/>
              <w:left w:val="single" w:sz="4" w:space="0" w:color="auto"/>
              <w:bottom w:val="single" w:sz="4" w:space="0" w:color="auto"/>
              <w:right w:val="single" w:sz="4" w:space="0" w:color="auto"/>
            </w:tcBorders>
            <w:vAlign w:val="center"/>
          </w:tcPr>
          <w:p w:rsidR="007139D6" w:rsidRDefault="007139D6">
            <w:pPr>
              <w:rPr>
                <w:rFonts w:ascii="仿宋" w:eastAsia="仿宋" w:hAnsi="仿宋" w:cs="仿宋"/>
                <w:sz w:val="21"/>
                <w:szCs w:val="21"/>
              </w:rPr>
            </w:pPr>
            <w:r>
              <w:rPr>
                <w:rFonts w:ascii="仿宋" w:eastAsia="仿宋" w:hAnsi="仿宋" w:cs="仿宋" w:hint="eastAsia"/>
                <w:sz w:val="21"/>
                <w:szCs w:val="21"/>
              </w:rPr>
              <w:t>审核学员报名信息</w:t>
            </w:r>
          </w:p>
        </w:tc>
        <w:tc>
          <w:tcPr>
            <w:tcW w:w="5243" w:type="dxa"/>
            <w:tcBorders>
              <w:top w:val="single" w:sz="4" w:space="0" w:color="auto"/>
              <w:left w:val="single" w:sz="4" w:space="0" w:color="auto"/>
              <w:bottom w:val="single" w:sz="4" w:space="0" w:color="auto"/>
              <w:right w:val="single" w:sz="4" w:space="0" w:color="auto"/>
            </w:tcBorders>
            <w:vAlign w:val="center"/>
          </w:tcPr>
          <w:p w:rsidR="007139D6" w:rsidRDefault="007139D6">
            <w:pPr>
              <w:rPr>
                <w:rFonts w:ascii="仿宋" w:eastAsia="仿宋" w:hAnsi="仿宋" w:cs="仿宋"/>
                <w:sz w:val="21"/>
                <w:szCs w:val="21"/>
              </w:rPr>
            </w:pPr>
            <w:r>
              <w:rPr>
                <w:rFonts w:ascii="仿宋" w:eastAsia="仿宋" w:hAnsi="仿宋" w:cs="仿宋" w:hint="eastAsia"/>
                <w:sz w:val="21"/>
                <w:szCs w:val="21"/>
              </w:rPr>
              <w:t>审核学员信息，及时组织学员学习。</w:t>
            </w:r>
          </w:p>
        </w:tc>
      </w:tr>
      <w:tr w:rsidR="007139D6">
        <w:trPr>
          <w:trHeight w:val="283"/>
          <w:jc w:val="center"/>
        </w:trPr>
        <w:tc>
          <w:tcPr>
            <w:tcW w:w="716" w:type="dxa"/>
            <w:vMerge/>
            <w:tcBorders>
              <w:top w:val="single" w:sz="4" w:space="0" w:color="auto"/>
              <w:left w:val="single" w:sz="4" w:space="0" w:color="auto"/>
              <w:bottom w:val="single" w:sz="4" w:space="0" w:color="auto"/>
              <w:right w:val="single" w:sz="4" w:space="0" w:color="auto"/>
            </w:tcBorders>
            <w:vAlign w:val="center"/>
          </w:tcPr>
          <w:p w:rsidR="007139D6" w:rsidRDefault="007139D6">
            <w:pPr>
              <w:widowControl/>
              <w:jc w:val="left"/>
              <w:rPr>
                <w:rFonts w:ascii="仿宋" w:eastAsia="仿宋" w:hAnsi="仿宋" w:cs="仿宋"/>
                <w:b/>
                <w:sz w:val="21"/>
                <w:szCs w:val="21"/>
              </w:rPr>
            </w:pPr>
          </w:p>
        </w:tc>
        <w:tc>
          <w:tcPr>
            <w:tcW w:w="2156" w:type="dxa"/>
            <w:tcBorders>
              <w:top w:val="single" w:sz="4" w:space="0" w:color="auto"/>
              <w:left w:val="single" w:sz="4" w:space="0" w:color="auto"/>
              <w:bottom w:val="single" w:sz="4" w:space="0" w:color="auto"/>
              <w:right w:val="single" w:sz="4" w:space="0" w:color="auto"/>
            </w:tcBorders>
            <w:vAlign w:val="center"/>
          </w:tcPr>
          <w:p w:rsidR="007139D6" w:rsidRDefault="007139D6">
            <w:pPr>
              <w:rPr>
                <w:rFonts w:ascii="仿宋" w:eastAsia="仿宋" w:hAnsi="仿宋" w:cs="仿宋"/>
                <w:sz w:val="21"/>
                <w:szCs w:val="21"/>
              </w:rPr>
            </w:pPr>
            <w:r>
              <w:rPr>
                <w:rFonts w:ascii="仿宋" w:eastAsia="仿宋" w:hAnsi="仿宋" w:cs="仿宋" w:hint="eastAsia"/>
                <w:sz w:val="21"/>
                <w:szCs w:val="21"/>
              </w:rPr>
              <w:t>发布启动公告</w:t>
            </w:r>
          </w:p>
        </w:tc>
        <w:tc>
          <w:tcPr>
            <w:tcW w:w="5243" w:type="dxa"/>
            <w:tcBorders>
              <w:top w:val="single" w:sz="4" w:space="0" w:color="auto"/>
              <w:left w:val="single" w:sz="4" w:space="0" w:color="auto"/>
              <w:bottom w:val="single" w:sz="4" w:space="0" w:color="auto"/>
              <w:right w:val="single" w:sz="4" w:space="0" w:color="auto"/>
            </w:tcBorders>
            <w:vAlign w:val="center"/>
          </w:tcPr>
          <w:p w:rsidR="007139D6" w:rsidRDefault="007139D6">
            <w:pPr>
              <w:rPr>
                <w:rFonts w:ascii="仿宋" w:eastAsia="仿宋" w:hAnsi="仿宋" w:cs="仿宋"/>
                <w:sz w:val="21"/>
                <w:szCs w:val="21"/>
              </w:rPr>
            </w:pPr>
            <w:r>
              <w:rPr>
                <w:rFonts w:ascii="仿宋" w:eastAsia="仿宋" w:hAnsi="仿宋" w:cs="仿宋" w:hint="eastAsia"/>
                <w:sz w:val="21"/>
                <w:szCs w:val="21"/>
              </w:rPr>
              <w:t>明确班级教学计划进度安排和班级学员学习要求。</w:t>
            </w:r>
          </w:p>
        </w:tc>
      </w:tr>
      <w:tr w:rsidR="007139D6">
        <w:trPr>
          <w:trHeight w:val="656"/>
          <w:jc w:val="center"/>
        </w:trPr>
        <w:tc>
          <w:tcPr>
            <w:tcW w:w="716" w:type="dxa"/>
            <w:vMerge w:val="restart"/>
            <w:tcBorders>
              <w:top w:val="single" w:sz="4" w:space="0" w:color="auto"/>
              <w:left w:val="single" w:sz="4" w:space="0" w:color="auto"/>
              <w:bottom w:val="single" w:sz="4" w:space="0" w:color="auto"/>
              <w:right w:val="single" w:sz="4" w:space="0" w:color="auto"/>
            </w:tcBorders>
            <w:vAlign w:val="center"/>
          </w:tcPr>
          <w:p w:rsidR="007139D6" w:rsidRDefault="007139D6">
            <w:pPr>
              <w:snapToGrid w:val="0"/>
              <w:jc w:val="center"/>
              <w:rPr>
                <w:rFonts w:ascii="仿宋" w:eastAsia="仿宋" w:hAnsi="仿宋" w:cs="仿宋"/>
                <w:b/>
                <w:sz w:val="21"/>
                <w:szCs w:val="21"/>
              </w:rPr>
            </w:pPr>
            <w:r>
              <w:rPr>
                <w:rFonts w:ascii="仿宋" w:eastAsia="仿宋" w:hAnsi="仿宋" w:cs="仿宋" w:hint="eastAsia"/>
                <w:b/>
                <w:sz w:val="21"/>
                <w:szCs w:val="21"/>
              </w:rPr>
              <w:t>实施阶段</w:t>
            </w:r>
          </w:p>
        </w:tc>
        <w:tc>
          <w:tcPr>
            <w:tcW w:w="2156" w:type="dxa"/>
            <w:tcBorders>
              <w:top w:val="single" w:sz="4" w:space="0" w:color="auto"/>
              <w:left w:val="single" w:sz="4" w:space="0" w:color="auto"/>
              <w:bottom w:val="single" w:sz="4" w:space="0" w:color="auto"/>
              <w:right w:val="single" w:sz="4" w:space="0" w:color="auto"/>
            </w:tcBorders>
            <w:vAlign w:val="center"/>
          </w:tcPr>
          <w:p w:rsidR="007139D6" w:rsidRDefault="007139D6">
            <w:pPr>
              <w:rPr>
                <w:rFonts w:ascii="仿宋" w:eastAsia="仿宋" w:hAnsi="仿宋" w:cs="仿宋"/>
                <w:sz w:val="21"/>
                <w:szCs w:val="21"/>
              </w:rPr>
            </w:pPr>
            <w:r>
              <w:rPr>
                <w:rFonts w:ascii="仿宋" w:eastAsia="仿宋" w:hAnsi="仿宋" w:cs="仿宋" w:hint="eastAsia"/>
                <w:sz w:val="21"/>
                <w:szCs w:val="21"/>
              </w:rPr>
              <w:t>发布学习公告</w:t>
            </w:r>
          </w:p>
        </w:tc>
        <w:tc>
          <w:tcPr>
            <w:tcW w:w="5243" w:type="dxa"/>
            <w:tcBorders>
              <w:top w:val="single" w:sz="4" w:space="0" w:color="auto"/>
              <w:left w:val="single" w:sz="4" w:space="0" w:color="auto"/>
              <w:bottom w:val="single" w:sz="4" w:space="0" w:color="auto"/>
              <w:right w:val="single" w:sz="4" w:space="0" w:color="auto"/>
            </w:tcBorders>
            <w:vAlign w:val="center"/>
          </w:tcPr>
          <w:p w:rsidR="007139D6" w:rsidRDefault="007139D6">
            <w:pPr>
              <w:snapToGrid w:val="0"/>
              <w:rPr>
                <w:rFonts w:ascii="仿宋" w:eastAsia="仿宋" w:hAnsi="仿宋" w:cs="仿宋"/>
                <w:sz w:val="21"/>
                <w:szCs w:val="21"/>
              </w:rPr>
            </w:pPr>
            <w:r>
              <w:rPr>
                <w:rFonts w:ascii="仿宋" w:eastAsia="仿宋" w:hAnsi="仿宋" w:cs="仿宋" w:hint="eastAsia"/>
                <w:sz w:val="21"/>
                <w:szCs w:val="21"/>
              </w:rPr>
              <w:t>通过班级公告或班级交流群，提醒督促学员按时学习、合理安排学习进度。</w:t>
            </w:r>
          </w:p>
        </w:tc>
      </w:tr>
      <w:tr w:rsidR="007139D6">
        <w:trPr>
          <w:trHeight w:val="694"/>
          <w:jc w:val="center"/>
        </w:trPr>
        <w:tc>
          <w:tcPr>
            <w:tcW w:w="716" w:type="dxa"/>
            <w:vMerge/>
            <w:tcBorders>
              <w:top w:val="single" w:sz="4" w:space="0" w:color="auto"/>
              <w:left w:val="single" w:sz="4" w:space="0" w:color="auto"/>
              <w:bottom w:val="single" w:sz="4" w:space="0" w:color="auto"/>
              <w:right w:val="single" w:sz="4" w:space="0" w:color="auto"/>
            </w:tcBorders>
            <w:vAlign w:val="center"/>
          </w:tcPr>
          <w:p w:rsidR="007139D6" w:rsidRDefault="007139D6">
            <w:pPr>
              <w:widowControl/>
              <w:jc w:val="left"/>
              <w:rPr>
                <w:rFonts w:ascii="仿宋" w:eastAsia="仿宋" w:hAnsi="仿宋" w:cs="仿宋"/>
                <w:b/>
                <w:sz w:val="21"/>
                <w:szCs w:val="21"/>
              </w:rPr>
            </w:pPr>
          </w:p>
        </w:tc>
        <w:tc>
          <w:tcPr>
            <w:tcW w:w="2156" w:type="dxa"/>
            <w:tcBorders>
              <w:top w:val="single" w:sz="4" w:space="0" w:color="auto"/>
              <w:left w:val="single" w:sz="4" w:space="0" w:color="auto"/>
              <w:bottom w:val="single" w:sz="4" w:space="0" w:color="auto"/>
              <w:right w:val="single" w:sz="4" w:space="0" w:color="auto"/>
            </w:tcBorders>
            <w:vAlign w:val="center"/>
          </w:tcPr>
          <w:p w:rsidR="007139D6" w:rsidRDefault="007139D6">
            <w:pPr>
              <w:rPr>
                <w:rFonts w:ascii="仿宋" w:eastAsia="仿宋" w:hAnsi="仿宋" w:cs="仿宋"/>
                <w:sz w:val="21"/>
                <w:szCs w:val="21"/>
              </w:rPr>
            </w:pPr>
            <w:r>
              <w:rPr>
                <w:rFonts w:ascii="仿宋" w:eastAsia="仿宋" w:hAnsi="仿宋" w:cs="仿宋" w:hint="eastAsia"/>
                <w:sz w:val="21"/>
                <w:szCs w:val="21"/>
              </w:rPr>
              <w:t>编写发布简报</w:t>
            </w:r>
          </w:p>
        </w:tc>
        <w:tc>
          <w:tcPr>
            <w:tcW w:w="5243" w:type="dxa"/>
            <w:tcBorders>
              <w:top w:val="single" w:sz="4" w:space="0" w:color="auto"/>
              <w:left w:val="single" w:sz="4" w:space="0" w:color="auto"/>
              <w:bottom w:val="single" w:sz="4" w:space="0" w:color="auto"/>
              <w:right w:val="single" w:sz="4" w:space="0" w:color="auto"/>
            </w:tcBorders>
            <w:vAlign w:val="center"/>
          </w:tcPr>
          <w:p w:rsidR="007139D6" w:rsidRDefault="007139D6">
            <w:pPr>
              <w:snapToGrid w:val="0"/>
              <w:rPr>
                <w:rFonts w:ascii="仿宋" w:eastAsia="仿宋" w:hAnsi="仿宋" w:cs="仿宋"/>
                <w:sz w:val="21"/>
                <w:szCs w:val="21"/>
              </w:rPr>
            </w:pPr>
            <w:r>
              <w:rPr>
                <w:rFonts w:ascii="仿宋" w:eastAsia="仿宋" w:hAnsi="仿宋" w:cs="仿宋" w:hint="eastAsia"/>
                <w:sz w:val="21"/>
                <w:szCs w:val="21"/>
              </w:rPr>
              <w:t>统计班级数据，编辑班级简报，通过班级简报发布，辅助学员学习。</w:t>
            </w:r>
          </w:p>
        </w:tc>
      </w:tr>
      <w:tr w:rsidR="007139D6">
        <w:trPr>
          <w:trHeight w:val="683"/>
          <w:jc w:val="center"/>
        </w:trPr>
        <w:tc>
          <w:tcPr>
            <w:tcW w:w="716" w:type="dxa"/>
            <w:vMerge/>
            <w:tcBorders>
              <w:top w:val="single" w:sz="4" w:space="0" w:color="auto"/>
              <w:left w:val="single" w:sz="4" w:space="0" w:color="auto"/>
              <w:bottom w:val="single" w:sz="4" w:space="0" w:color="auto"/>
              <w:right w:val="single" w:sz="4" w:space="0" w:color="auto"/>
            </w:tcBorders>
            <w:vAlign w:val="center"/>
          </w:tcPr>
          <w:p w:rsidR="007139D6" w:rsidRDefault="007139D6">
            <w:pPr>
              <w:widowControl/>
              <w:jc w:val="left"/>
              <w:rPr>
                <w:rFonts w:ascii="仿宋" w:eastAsia="仿宋" w:hAnsi="仿宋" w:cs="仿宋"/>
                <w:b/>
                <w:sz w:val="21"/>
                <w:szCs w:val="21"/>
              </w:rPr>
            </w:pPr>
          </w:p>
        </w:tc>
        <w:tc>
          <w:tcPr>
            <w:tcW w:w="2156" w:type="dxa"/>
            <w:tcBorders>
              <w:top w:val="single" w:sz="4" w:space="0" w:color="auto"/>
              <w:left w:val="single" w:sz="4" w:space="0" w:color="auto"/>
              <w:bottom w:val="single" w:sz="4" w:space="0" w:color="auto"/>
              <w:right w:val="single" w:sz="4" w:space="0" w:color="auto"/>
            </w:tcBorders>
            <w:vAlign w:val="center"/>
          </w:tcPr>
          <w:p w:rsidR="007139D6" w:rsidRDefault="007139D6">
            <w:pPr>
              <w:rPr>
                <w:rFonts w:ascii="仿宋" w:eastAsia="仿宋" w:hAnsi="仿宋" w:cs="仿宋"/>
                <w:sz w:val="21"/>
                <w:szCs w:val="21"/>
              </w:rPr>
            </w:pPr>
            <w:r>
              <w:rPr>
                <w:rFonts w:ascii="仿宋" w:eastAsia="仿宋" w:hAnsi="仿宋" w:cs="仿宋" w:hint="eastAsia"/>
                <w:sz w:val="21"/>
                <w:szCs w:val="21"/>
              </w:rPr>
              <w:t>发布结业公告</w:t>
            </w:r>
          </w:p>
        </w:tc>
        <w:tc>
          <w:tcPr>
            <w:tcW w:w="5243" w:type="dxa"/>
            <w:tcBorders>
              <w:top w:val="single" w:sz="4" w:space="0" w:color="auto"/>
              <w:left w:val="single" w:sz="4" w:space="0" w:color="auto"/>
              <w:bottom w:val="single" w:sz="4" w:space="0" w:color="auto"/>
              <w:right w:val="single" w:sz="4" w:space="0" w:color="auto"/>
            </w:tcBorders>
            <w:vAlign w:val="center"/>
          </w:tcPr>
          <w:p w:rsidR="007139D6" w:rsidRDefault="007139D6">
            <w:pPr>
              <w:snapToGrid w:val="0"/>
              <w:rPr>
                <w:rFonts w:ascii="仿宋" w:eastAsia="仿宋" w:hAnsi="仿宋" w:cs="仿宋"/>
                <w:sz w:val="21"/>
                <w:szCs w:val="21"/>
              </w:rPr>
            </w:pPr>
            <w:r>
              <w:rPr>
                <w:rFonts w:ascii="仿宋" w:eastAsia="仿宋" w:hAnsi="仿宋" w:cs="仿宋" w:hint="eastAsia"/>
                <w:sz w:val="21"/>
                <w:szCs w:val="21"/>
              </w:rPr>
              <w:t>明确班级课程学习权限关闭的时间，告知学员结业有关事项等。</w:t>
            </w:r>
          </w:p>
        </w:tc>
      </w:tr>
      <w:tr w:rsidR="007139D6">
        <w:trPr>
          <w:trHeight w:val="1116"/>
          <w:jc w:val="center"/>
        </w:trPr>
        <w:tc>
          <w:tcPr>
            <w:tcW w:w="716" w:type="dxa"/>
            <w:tcBorders>
              <w:top w:val="single" w:sz="4" w:space="0" w:color="auto"/>
              <w:left w:val="single" w:sz="4" w:space="0" w:color="auto"/>
              <w:bottom w:val="single" w:sz="4" w:space="0" w:color="auto"/>
              <w:right w:val="single" w:sz="4" w:space="0" w:color="auto"/>
            </w:tcBorders>
            <w:vAlign w:val="center"/>
          </w:tcPr>
          <w:p w:rsidR="007139D6" w:rsidRDefault="007139D6">
            <w:pPr>
              <w:snapToGrid w:val="0"/>
              <w:jc w:val="center"/>
              <w:rPr>
                <w:rFonts w:ascii="仿宋" w:eastAsia="仿宋" w:hAnsi="仿宋" w:cs="仿宋"/>
                <w:b/>
                <w:sz w:val="21"/>
                <w:szCs w:val="21"/>
              </w:rPr>
            </w:pPr>
            <w:r>
              <w:rPr>
                <w:rFonts w:ascii="仿宋" w:eastAsia="仿宋" w:hAnsi="仿宋" w:cs="仿宋" w:hint="eastAsia"/>
                <w:b/>
                <w:sz w:val="21"/>
                <w:szCs w:val="21"/>
              </w:rPr>
              <w:t>总结阶段</w:t>
            </w:r>
          </w:p>
        </w:tc>
        <w:tc>
          <w:tcPr>
            <w:tcW w:w="2156" w:type="dxa"/>
            <w:tcBorders>
              <w:top w:val="single" w:sz="4" w:space="0" w:color="auto"/>
              <w:left w:val="single" w:sz="4" w:space="0" w:color="auto"/>
              <w:bottom w:val="single" w:sz="4" w:space="0" w:color="auto"/>
              <w:right w:val="single" w:sz="4" w:space="0" w:color="auto"/>
            </w:tcBorders>
            <w:vAlign w:val="center"/>
          </w:tcPr>
          <w:p w:rsidR="007139D6" w:rsidRDefault="007139D6">
            <w:pPr>
              <w:rPr>
                <w:rFonts w:ascii="仿宋" w:eastAsia="仿宋" w:hAnsi="仿宋" w:cs="仿宋"/>
                <w:sz w:val="21"/>
                <w:szCs w:val="21"/>
              </w:rPr>
            </w:pPr>
            <w:r>
              <w:rPr>
                <w:rFonts w:ascii="仿宋" w:eastAsia="仿宋" w:hAnsi="仿宋" w:cs="仿宋" w:hint="eastAsia"/>
                <w:sz w:val="21"/>
                <w:szCs w:val="21"/>
              </w:rPr>
              <w:t>撰写班级总结</w:t>
            </w:r>
          </w:p>
        </w:tc>
        <w:tc>
          <w:tcPr>
            <w:tcW w:w="5243" w:type="dxa"/>
            <w:tcBorders>
              <w:top w:val="single" w:sz="4" w:space="0" w:color="auto"/>
              <w:left w:val="single" w:sz="4" w:space="0" w:color="auto"/>
              <w:bottom w:val="single" w:sz="4" w:space="0" w:color="auto"/>
              <w:right w:val="single" w:sz="4" w:space="0" w:color="auto"/>
            </w:tcBorders>
            <w:vAlign w:val="center"/>
          </w:tcPr>
          <w:p w:rsidR="007139D6" w:rsidRDefault="007139D6">
            <w:pPr>
              <w:snapToGrid w:val="0"/>
              <w:rPr>
                <w:rFonts w:ascii="仿宋" w:eastAsia="仿宋" w:hAnsi="仿宋" w:cs="仿宋"/>
                <w:sz w:val="21"/>
                <w:szCs w:val="21"/>
              </w:rPr>
            </w:pPr>
            <w:r>
              <w:rPr>
                <w:rFonts w:ascii="仿宋" w:eastAsia="仿宋" w:hAnsi="仿宋" w:cs="仿宋" w:hint="eastAsia"/>
                <w:sz w:val="21"/>
                <w:szCs w:val="21"/>
              </w:rPr>
              <w:t>统计整理班级结业学员数据、撰写班级总结；指导下载或打印学时证明。</w:t>
            </w:r>
          </w:p>
        </w:tc>
      </w:tr>
    </w:tbl>
    <w:p w:rsidR="007139D6" w:rsidRDefault="007139D6" w:rsidP="00756C68">
      <w:pPr>
        <w:widowControl/>
        <w:spacing w:line="480" w:lineRule="exact"/>
        <w:ind w:firstLineChars="200" w:firstLine="560"/>
        <w:rPr>
          <w:rFonts w:ascii="黑体" w:eastAsia="黑体" w:hAnsi="黑体" w:cs="黑体"/>
          <w:bCs/>
          <w:kern w:val="0"/>
          <w:sz w:val="28"/>
          <w:szCs w:val="28"/>
        </w:rPr>
      </w:pPr>
      <w:r>
        <w:rPr>
          <w:rFonts w:ascii="黑体" w:eastAsia="黑体" w:hAnsi="黑体" w:cs="黑体" w:hint="eastAsia"/>
          <w:bCs/>
          <w:kern w:val="0"/>
          <w:sz w:val="28"/>
          <w:szCs w:val="28"/>
        </w:rPr>
        <w:t>三、平台操作</w:t>
      </w:r>
    </w:p>
    <w:p w:rsidR="007139D6" w:rsidRDefault="007139D6" w:rsidP="00756C68">
      <w:pPr>
        <w:spacing w:line="480" w:lineRule="exact"/>
        <w:ind w:firstLineChars="200" w:firstLine="482"/>
        <w:rPr>
          <w:rFonts w:ascii="仿宋" w:eastAsia="仿宋" w:hAnsi="仿宋" w:cs="仿宋" w:hint="eastAsia"/>
          <w:b/>
          <w:kern w:val="0"/>
          <w:sz w:val="24"/>
        </w:rPr>
      </w:pPr>
      <w:r>
        <w:rPr>
          <w:rFonts w:ascii="仿宋" w:eastAsia="仿宋" w:hAnsi="仿宋" w:cs="仿宋" w:hint="eastAsia"/>
          <w:b/>
          <w:kern w:val="0"/>
          <w:sz w:val="24"/>
        </w:rPr>
        <w:t>（一）报名审核</w:t>
      </w:r>
    </w:p>
    <w:p w:rsidR="007139D6" w:rsidRDefault="007139D6" w:rsidP="00756C68">
      <w:pPr>
        <w:widowControl/>
        <w:spacing w:line="48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1.登录报名审核管理系统</w:t>
      </w:r>
    </w:p>
    <w:p w:rsidR="007139D6" w:rsidRDefault="007139D6" w:rsidP="00756C68">
      <w:pPr>
        <w:widowControl/>
        <w:spacing w:line="480" w:lineRule="exact"/>
        <w:ind w:firstLineChars="200" w:firstLine="480"/>
        <w:jc w:val="left"/>
        <w:rPr>
          <w:rFonts w:ascii="仿宋" w:eastAsia="仿宋" w:hAnsi="仿宋" w:cs="仿宋" w:hint="eastAsia"/>
          <w:sz w:val="24"/>
        </w:rPr>
      </w:pPr>
      <w:r>
        <w:rPr>
          <w:rFonts w:ascii="仿宋" w:eastAsia="仿宋" w:hAnsi="仿宋" w:cs="仿宋" w:hint="eastAsia"/>
          <w:sz w:val="24"/>
        </w:rPr>
        <w:t>登录报名审核管理系统，地址</w:t>
      </w:r>
      <w:r>
        <w:rPr>
          <w:rFonts w:ascii="方正小标宋简体" w:eastAsia="方正小标宋简体" w:hAnsi="方正小标宋简体" w:cs="方正小标宋简体" w:hint="eastAsia"/>
          <w:color w:val="FF0000"/>
          <w:sz w:val="28"/>
          <w:szCs w:val="28"/>
        </w:rPr>
        <w:t>http://s.enaea.edu.cn/h/ahwlpxb/</w:t>
      </w:r>
      <w:r>
        <w:rPr>
          <w:rFonts w:ascii="仿宋" w:eastAsia="仿宋" w:hAnsi="仿宋" w:cs="仿宋" w:hint="eastAsia"/>
          <w:sz w:val="24"/>
        </w:rPr>
        <w:t>，点击“报名审核”，使用</w:t>
      </w:r>
      <w:r>
        <w:rPr>
          <w:rFonts w:ascii="仿宋" w:eastAsia="仿宋" w:hAnsi="仿宋" w:cs="仿宋" w:hint="eastAsia"/>
          <w:b/>
          <w:bCs/>
          <w:color w:val="FF0000"/>
          <w:sz w:val="24"/>
        </w:rPr>
        <w:t>统一发放</w:t>
      </w:r>
      <w:r>
        <w:rPr>
          <w:rFonts w:ascii="仿宋" w:eastAsia="仿宋" w:hAnsi="仿宋" w:cs="仿宋" w:hint="eastAsia"/>
          <w:sz w:val="24"/>
        </w:rPr>
        <w:t>的管理员用户名和密码登录。</w:t>
      </w:r>
    </w:p>
    <w:p w:rsidR="007139D6" w:rsidRDefault="00756C68">
      <w:pPr>
        <w:widowControl/>
        <w:wordWrap w:val="0"/>
        <w:spacing w:line="360" w:lineRule="auto"/>
        <w:jc w:val="center"/>
        <w:rPr>
          <w:rFonts w:hint="eastAsia"/>
        </w:rPr>
      </w:pPr>
      <w:r>
        <w:rPr>
          <w:noProof/>
        </w:rPr>
        <w:drawing>
          <wp:inline distT="0" distB="0" distL="0" distR="0">
            <wp:extent cx="5267325" cy="2333625"/>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8" cstate="print"/>
                    <a:srcRect/>
                    <a:stretch>
                      <a:fillRect/>
                    </a:stretch>
                  </pic:blipFill>
                  <pic:spPr bwMode="auto">
                    <a:xfrm>
                      <a:off x="0" y="0"/>
                      <a:ext cx="5267325" cy="2333625"/>
                    </a:xfrm>
                    <a:prstGeom prst="rect">
                      <a:avLst/>
                    </a:prstGeom>
                    <a:noFill/>
                    <a:ln w="9525">
                      <a:noFill/>
                      <a:miter lim="800000"/>
                      <a:headEnd/>
                      <a:tailEnd/>
                    </a:ln>
                  </pic:spPr>
                </pic:pic>
              </a:graphicData>
            </a:graphic>
          </wp:inline>
        </w:drawing>
      </w:r>
    </w:p>
    <w:p w:rsidR="007139D6" w:rsidRDefault="00756C68">
      <w:pPr>
        <w:widowControl/>
        <w:wordWrap w:val="0"/>
        <w:spacing w:line="360" w:lineRule="auto"/>
        <w:jc w:val="center"/>
      </w:pPr>
      <w:r>
        <w:rPr>
          <w:noProof/>
        </w:rPr>
        <w:drawing>
          <wp:inline distT="0" distB="0" distL="0" distR="0">
            <wp:extent cx="5191125" cy="176212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1" cstate="print"/>
                    <a:srcRect/>
                    <a:stretch>
                      <a:fillRect/>
                    </a:stretch>
                  </pic:blipFill>
                  <pic:spPr bwMode="auto">
                    <a:xfrm>
                      <a:off x="0" y="0"/>
                      <a:ext cx="5191125" cy="1762125"/>
                    </a:xfrm>
                    <a:prstGeom prst="rect">
                      <a:avLst/>
                    </a:prstGeom>
                    <a:noFill/>
                    <a:ln w="9525">
                      <a:noFill/>
                      <a:miter lim="800000"/>
                      <a:headEnd/>
                      <a:tailEnd/>
                    </a:ln>
                  </pic:spPr>
                </pic:pic>
              </a:graphicData>
            </a:graphic>
          </wp:inline>
        </w:drawing>
      </w:r>
    </w:p>
    <w:p w:rsidR="007139D6" w:rsidRDefault="007139D6" w:rsidP="00756C68">
      <w:pPr>
        <w:spacing w:line="400" w:lineRule="exact"/>
        <w:ind w:firstLineChars="200" w:firstLine="482"/>
        <w:rPr>
          <w:rFonts w:ascii="仿宋" w:eastAsia="仿宋" w:hAnsi="仿宋" w:cs="仿宋"/>
          <w:b/>
          <w:bCs/>
          <w:color w:val="FF0000"/>
          <w:sz w:val="24"/>
        </w:rPr>
      </w:pPr>
      <w:r>
        <w:rPr>
          <w:rFonts w:ascii="仿宋" w:eastAsia="仿宋" w:hAnsi="仿宋" w:cs="仿宋" w:hint="eastAsia"/>
          <w:b/>
          <w:bCs/>
          <w:color w:val="FF0000"/>
          <w:sz w:val="24"/>
        </w:rPr>
        <w:t>说明：如果没有管理员用户名和密码请联系省级联系人，也可直接联系国家教育行政学院相关老师。</w:t>
      </w:r>
    </w:p>
    <w:p w:rsidR="007139D6" w:rsidRDefault="007139D6" w:rsidP="00756C68">
      <w:pPr>
        <w:widowControl/>
        <w:spacing w:line="40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2.学员报名信息审核</w:t>
      </w:r>
    </w:p>
    <w:p w:rsidR="007139D6" w:rsidRDefault="007139D6" w:rsidP="00756C68">
      <w:pPr>
        <w:spacing w:line="400" w:lineRule="exact"/>
        <w:ind w:firstLineChars="200" w:firstLine="480"/>
        <w:rPr>
          <w:rFonts w:ascii="仿宋" w:eastAsia="仿宋" w:hAnsi="仿宋" w:cs="宋体" w:hint="eastAsia"/>
          <w:color w:val="000000"/>
          <w:sz w:val="24"/>
        </w:rPr>
      </w:pPr>
      <w:r>
        <w:rPr>
          <w:rFonts w:ascii="仿宋" w:eastAsia="仿宋" w:hAnsi="仿宋" w:cs="宋体" w:hint="eastAsia"/>
          <w:color w:val="000000"/>
          <w:sz w:val="24"/>
        </w:rPr>
        <w:t>（1）进入系统后，选择左侧菜单“信息管理-&gt;班级管理-&gt;报名管理”。</w:t>
      </w:r>
    </w:p>
    <w:p w:rsidR="007139D6" w:rsidRDefault="00756C68">
      <w:pPr>
        <w:spacing w:line="360" w:lineRule="auto"/>
        <w:jc w:val="center"/>
        <w:rPr>
          <w:rFonts w:ascii="仿宋" w:eastAsia="仿宋" w:hAnsi="仿宋" w:cs="宋体" w:hint="eastAsia"/>
          <w:color w:val="000000"/>
          <w:sz w:val="24"/>
        </w:rPr>
      </w:pPr>
      <w:r>
        <w:rPr>
          <w:noProof/>
        </w:rPr>
        <w:drawing>
          <wp:inline distT="0" distB="0" distL="0" distR="0">
            <wp:extent cx="4191000" cy="144780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2" cstate="print"/>
                    <a:srcRect/>
                    <a:stretch>
                      <a:fillRect/>
                    </a:stretch>
                  </pic:blipFill>
                  <pic:spPr bwMode="auto">
                    <a:xfrm>
                      <a:off x="0" y="0"/>
                      <a:ext cx="4191000" cy="1447800"/>
                    </a:xfrm>
                    <a:prstGeom prst="rect">
                      <a:avLst/>
                    </a:prstGeom>
                    <a:noFill/>
                    <a:ln w="9525">
                      <a:noFill/>
                      <a:miter lim="800000"/>
                      <a:headEnd/>
                      <a:tailEnd/>
                    </a:ln>
                  </pic:spPr>
                </pic:pic>
              </a:graphicData>
            </a:graphic>
          </wp:inline>
        </w:drawing>
      </w:r>
    </w:p>
    <w:p w:rsidR="007139D6" w:rsidRDefault="007139D6" w:rsidP="00756C68">
      <w:pPr>
        <w:ind w:firstLineChars="200" w:firstLine="480"/>
        <w:rPr>
          <w:rFonts w:ascii="仿宋" w:eastAsia="仿宋" w:hAnsi="仿宋" w:cs="宋体" w:hint="eastAsia"/>
          <w:color w:val="000000"/>
          <w:sz w:val="24"/>
        </w:rPr>
      </w:pPr>
      <w:r>
        <w:rPr>
          <w:rFonts w:ascii="仿宋" w:eastAsia="仿宋" w:hAnsi="仿宋" w:cs="宋体" w:hint="eastAsia"/>
          <w:color w:val="000000"/>
          <w:sz w:val="24"/>
        </w:rPr>
        <w:t>（2）点击学员姓名，可查看学员详细的报名信息。</w:t>
      </w:r>
    </w:p>
    <w:p w:rsidR="007139D6" w:rsidRDefault="00756C68">
      <w:pPr>
        <w:spacing w:line="360" w:lineRule="auto"/>
        <w:jc w:val="center"/>
        <w:rPr>
          <w:rFonts w:hint="eastAsia"/>
        </w:rPr>
      </w:pPr>
      <w:r>
        <w:rPr>
          <w:noProof/>
        </w:rPr>
        <w:drawing>
          <wp:inline distT="0" distB="0" distL="0" distR="0">
            <wp:extent cx="4591050" cy="111442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3" cstate="print"/>
                    <a:srcRect/>
                    <a:stretch>
                      <a:fillRect/>
                    </a:stretch>
                  </pic:blipFill>
                  <pic:spPr bwMode="auto">
                    <a:xfrm>
                      <a:off x="0" y="0"/>
                      <a:ext cx="4591050" cy="1114425"/>
                    </a:xfrm>
                    <a:prstGeom prst="rect">
                      <a:avLst/>
                    </a:prstGeom>
                    <a:noFill/>
                    <a:ln w="9525">
                      <a:noFill/>
                      <a:miter lim="800000"/>
                      <a:headEnd/>
                      <a:tailEnd/>
                    </a:ln>
                  </pic:spPr>
                </pic:pic>
              </a:graphicData>
            </a:graphic>
          </wp:inline>
        </w:drawing>
      </w:r>
    </w:p>
    <w:p w:rsidR="007139D6" w:rsidRDefault="007139D6" w:rsidP="00756C68">
      <w:pPr>
        <w:ind w:firstLineChars="200" w:firstLine="480"/>
        <w:rPr>
          <w:rFonts w:ascii="仿宋" w:eastAsia="仿宋" w:hAnsi="仿宋" w:cs="宋体"/>
          <w:color w:val="000000"/>
          <w:sz w:val="24"/>
        </w:rPr>
      </w:pPr>
      <w:r>
        <w:rPr>
          <w:rFonts w:ascii="仿宋" w:eastAsia="仿宋" w:hAnsi="仿宋" w:cs="宋体" w:hint="eastAsia"/>
          <w:color w:val="000000"/>
          <w:sz w:val="24"/>
        </w:rPr>
        <w:t>（3）审核或批量审核，审核通过/拒绝当前报名学员。</w:t>
      </w:r>
    </w:p>
    <w:p w:rsidR="007139D6" w:rsidRDefault="00756C68">
      <w:pPr>
        <w:spacing w:line="360" w:lineRule="auto"/>
        <w:jc w:val="center"/>
        <w:rPr>
          <w:rFonts w:ascii="仿宋" w:eastAsia="仿宋" w:hAnsi="仿宋" w:cs="宋体" w:hint="eastAsia"/>
          <w:color w:val="000000"/>
          <w:sz w:val="24"/>
        </w:rPr>
      </w:pPr>
      <w:r>
        <w:rPr>
          <w:noProof/>
        </w:rPr>
        <w:drawing>
          <wp:inline distT="0" distB="0" distL="0" distR="0">
            <wp:extent cx="4648200" cy="102870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4" cstate="print"/>
                    <a:srcRect/>
                    <a:stretch>
                      <a:fillRect/>
                    </a:stretch>
                  </pic:blipFill>
                  <pic:spPr bwMode="auto">
                    <a:xfrm>
                      <a:off x="0" y="0"/>
                      <a:ext cx="4648200" cy="1028700"/>
                    </a:xfrm>
                    <a:prstGeom prst="rect">
                      <a:avLst/>
                    </a:prstGeom>
                    <a:noFill/>
                    <a:ln w="9525">
                      <a:noFill/>
                      <a:miter lim="800000"/>
                      <a:headEnd/>
                      <a:tailEnd/>
                    </a:ln>
                  </pic:spPr>
                </pic:pic>
              </a:graphicData>
            </a:graphic>
          </wp:inline>
        </w:drawing>
      </w:r>
    </w:p>
    <w:p w:rsidR="007139D6" w:rsidRDefault="007139D6" w:rsidP="00756C68">
      <w:pPr>
        <w:spacing w:line="480" w:lineRule="exact"/>
        <w:ind w:firstLineChars="200" w:firstLine="480"/>
        <w:rPr>
          <w:rFonts w:ascii="仿宋" w:eastAsia="仿宋" w:hAnsi="仿宋" w:cs="宋体" w:hint="eastAsia"/>
          <w:color w:val="000000"/>
          <w:sz w:val="24"/>
        </w:rPr>
      </w:pPr>
      <w:r>
        <w:rPr>
          <w:rFonts w:ascii="仿宋" w:eastAsia="仿宋" w:hAnsi="仿宋" w:cs="宋体" w:hint="eastAsia"/>
          <w:color w:val="000000"/>
          <w:sz w:val="24"/>
        </w:rPr>
        <w:t>说明：审核过程中，请仔细核对学员信息，避免误操作。</w:t>
      </w:r>
    </w:p>
    <w:p w:rsidR="007139D6" w:rsidRDefault="007139D6" w:rsidP="00756C68">
      <w:pPr>
        <w:widowControl/>
        <w:spacing w:line="48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3.学员信息导出（此功能报名结束后开放）</w:t>
      </w:r>
    </w:p>
    <w:p w:rsidR="007139D6" w:rsidRDefault="007139D6" w:rsidP="00756C68">
      <w:pPr>
        <w:spacing w:line="480" w:lineRule="exact"/>
        <w:ind w:firstLineChars="200" w:firstLine="480"/>
        <w:rPr>
          <w:rFonts w:ascii="仿宋" w:eastAsia="仿宋" w:hAnsi="仿宋" w:cs="宋体" w:hint="eastAsia"/>
          <w:color w:val="000000"/>
          <w:sz w:val="24"/>
        </w:rPr>
      </w:pPr>
      <w:r>
        <w:rPr>
          <w:rFonts w:ascii="仿宋" w:eastAsia="仿宋" w:hAnsi="仿宋" w:cs="宋体" w:hint="eastAsia"/>
          <w:color w:val="000000"/>
          <w:sz w:val="24"/>
        </w:rPr>
        <w:t>如需下载查阅报名整体情况，可点击“导出报名名单”，直接导出excel。</w:t>
      </w:r>
    </w:p>
    <w:p w:rsidR="007139D6" w:rsidRDefault="007139D6" w:rsidP="00756C68">
      <w:pPr>
        <w:spacing w:line="480" w:lineRule="exact"/>
        <w:ind w:firstLineChars="200" w:firstLine="482"/>
        <w:rPr>
          <w:rFonts w:ascii="仿宋" w:eastAsia="仿宋" w:hAnsi="仿宋" w:cs="仿宋" w:hint="eastAsia"/>
          <w:b/>
          <w:kern w:val="0"/>
          <w:sz w:val="24"/>
        </w:rPr>
      </w:pPr>
      <w:r>
        <w:rPr>
          <w:rFonts w:ascii="仿宋" w:eastAsia="仿宋" w:hAnsi="仿宋" w:cs="仿宋" w:hint="eastAsia"/>
          <w:b/>
          <w:kern w:val="0"/>
          <w:sz w:val="24"/>
        </w:rPr>
        <w:t>（二）组织管理</w:t>
      </w:r>
    </w:p>
    <w:p w:rsidR="007139D6" w:rsidRDefault="007139D6">
      <w:pPr>
        <w:spacing w:line="480" w:lineRule="exact"/>
        <w:rPr>
          <w:rFonts w:ascii="仿宋" w:eastAsia="仿宋" w:hAnsi="仿宋" w:cs="宋体" w:hint="eastAsia"/>
          <w:color w:val="000000"/>
          <w:sz w:val="24"/>
        </w:rPr>
      </w:pPr>
      <w:r>
        <w:rPr>
          <w:rFonts w:ascii="仿宋" w:eastAsia="仿宋" w:hAnsi="仿宋" w:cs="宋体" w:hint="eastAsia"/>
          <w:color w:val="000000"/>
          <w:sz w:val="24"/>
        </w:rPr>
        <w:t>组织管理工作需登录中国教育干部网络学院（</w:t>
      </w:r>
      <w:r>
        <w:rPr>
          <w:rFonts w:eastAsia="仿宋"/>
          <w:sz w:val="22"/>
        </w:rPr>
        <w:t>www.enaea.edu.cn</w:t>
      </w:r>
      <w:r>
        <w:rPr>
          <w:rFonts w:ascii="仿宋" w:eastAsia="仿宋" w:hAnsi="仿宋" w:cs="宋体" w:hint="eastAsia"/>
          <w:color w:val="000000"/>
          <w:sz w:val="24"/>
        </w:rPr>
        <w:t>），点击登录，输入管理员账号和密码，进入培训平台管理页面，如下图：</w:t>
      </w:r>
    </w:p>
    <w:p w:rsidR="007139D6" w:rsidRDefault="007139D6">
      <w:pPr>
        <w:spacing w:line="480" w:lineRule="exact"/>
        <w:rPr>
          <w:rFonts w:ascii="仿宋" w:eastAsia="仿宋" w:hAnsi="仿宋" w:cs="宋体" w:hint="eastAsia"/>
          <w:color w:val="000000"/>
          <w:sz w:val="24"/>
        </w:rPr>
      </w:pPr>
    </w:p>
    <w:p w:rsidR="007139D6" w:rsidRDefault="00756C68">
      <w:pPr>
        <w:spacing w:line="360" w:lineRule="auto"/>
        <w:rPr>
          <w:rFonts w:hint="eastAsia"/>
        </w:rPr>
      </w:pPr>
      <w:r>
        <w:rPr>
          <w:noProof/>
        </w:rPr>
        <w:drawing>
          <wp:inline distT="0" distB="0" distL="0" distR="0">
            <wp:extent cx="5276850" cy="1466850"/>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5" cstate="print"/>
                    <a:srcRect t="557"/>
                    <a:stretch>
                      <a:fillRect/>
                    </a:stretch>
                  </pic:blipFill>
                  <pic:spPr bwMode="auto">
                    <a:xfrm>
                      <a:off x="0" y="0"/>
                      <a:ext cx="5276850" cy="1466850"/>
                    </a:xfrm>
                    <a:prstGeom prst="rect">
                      <a:avLst/>
                    </a:prstGeom>
                    <a:noFill/>
                    <a:ln w="9525">
                      <a:noFill/>
                      <a:miter lim="800000"/>
                      <a:headEnd/>
                      <a:tailEnd/>
                    </a:ln>
                  </pic:spPr>
                </pic:pic>
              </a:graphicData>
            </a:graphic>
          </wp:inline>
        </w:drawing>
      </w:r>
    </w:p>
    <w:p w:rsidR="007139D6" w:rsidRDefault="007139D6">
      <w:pPr>
        <w:spacing w:line="480" w:lineRule="exact"/>
        <w:rPr>
          <w:rFonts w:ascii="仿宋" w:eastAsia="仿宋" w:hAnsi="仿宋" w:cs="宋体"/>
          <w:color w:val="000000"/>
          <w:sz w:val="24"/>
        </w:rPr>
      </w:pPr>
    </w:p>
    <w:p w:rsidR="007139D6" w:rsidRDefault="007139D6">
      <w:pPr>
        <w:spacing w:line="480" w:lineRule="exact"/>
        <w:rPr>
          <w:rFonts w:ascii="仿宋" w:eastAsia="仿宋" w:hAnsi="仿宋" w:cs="宋体" w:hint="eastAsia"/>
          <w:color w:val="000000"/>
          <w:sz w:val="24"/>
        </w:rPr>
      </w:pPr>
      <w:r>
        <w:rPr>
          <w:rFonts w:ascii="仿宋" w:eastAsia="仿宋" w:hAnsi="仿宋" w:cs="宋体" w:hint="eastAsia"/>
          <w:color w:val="000000"/>
          <w:sz w:val="24"/>
        </w:rPr>
        <w:t>管理员主要在教务管理、数据统计、新闻管理、考试测评管理等功能模块下开展工作：</w:t>
      </w:r>
    </w:p>
    <w:p w:rsidR="007139D6" w:rsidRDefault="007139D6" w:rsidP="00756C68">
      <w:pPr>
        <w:widowControl/>
        <w:spacing w:line="48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1.教务管理</w:t>
      </w:r>
    </w:p>
    <w:p w:rsidR="007139D6" w:rsidRDefault="007139D6" w:rsidP="00756C68">
      <w:pPr>
        <w:spacing w:line="480" w:lineRule="exact"/>
        <w:ind w:firstLineChars="200" w:firstLine="480"/>
        <w:rPr>
          <w:rFonts w:ascii="仿宋" w:eastAsia="仿宋" w:hAnsi="仿宋" w:cs="宋体" w:hint="eastAsia"/>
          <w:color w:val="000000"/>
          <w:sz w:val="24"/>
        </w:rPr>
      </w:pPr>
      <w:r>
        <w:rPr>
          <w:rFonts w:ascii="仿宋" w:eastAsia="仿宋" w:hAnsi="仿宋" w:cs="宋体" w:hint="eastAsia"/>
          <w:color w:val="000000"/>
          <w:sz w:val="24"/>
        </w:rPr>
        <w:t>点击教务管理，选择班级管理，如果有多个项目班级，将以班级列表的形式展现。如下图：</w:t>
      </w:r>
    </w:p>
    <w:p w:rsidR="007139D6" w:rsidRDefault="00756C68">
      <w:pPr>
        <w:spacing w:line="360" w:lineRule="auto"/>
        <w:rPr>
          <w:rFonts w:ascii="仿宋" w:eastAsia="仿宋" w:hAnsi="仿宋" w:cs="宋体" w:hint="eastAsia"/>
          <w:color w:val="000000"/>
          <w:sz w:val="24"/>
        </w:rPr>
      </w:pPr>
      <w:r>
        <w:rPr>
          <w:noProof/>
        </w:rPr>
        <w:drawing>
          <wp:inline distT="0" distB="0" distL="0" distR="0">
            <wp:extent cx="5276850" cy="2133600"/>
            <wp:effectExtent l="19050" t="0" r="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6" cstate="print"/>
                    <a:srcRect/>
                    <a:stretch>
                      <a:fillRect/>
                    </a:stretch>
                  </pic:blipFill>
                  <pic:spPr bwMode="auto">
                    <a:xfrm>
                      <a:off x="0" y="0"/>
                      <a:ext cx="5276850" cy="2133600"/>
                    </a:xfrm>
                    <a:prstGeom prst="rect">
                      <a:avLst/>
                    </a:prstGeom>
                    <a:noFill/>
                    <a:ln w="9525">
                      <a:noFill/>
                      <a:miter lim="800000"/>
                      <a:headEnd/>
                      <a:tailEnd/>
                    </a:ln>
                  </pic:spPr>
                </pic:pic>
              </a:graphicData>
            </a:graphic>
          </wp:inline>
        </w:drawing>
      </w:r>
    </w:p>
    <w:p w:rsidR="007139D6" w:rsidRDefault="007139D6" w:rsidP="00756C68">
      <w:pPr>
        <w:spacing w:line="480" w:lineRule="exact"/>
        <w:ind w:firstLineChars="200" w:firstLine="480"/>
        <w:rPr>
          <w:rFonts w:ascii="仿宋" w:eastAsia="仿宋" w:hAnsi="仿宋" w:cs="宋体" w:hint="eastAsia"/>
          <w:color w:val="000000"/>
          <w:sz w:val="24"/>
        </w:rPr>
      </w:pPr>
      <w:r>
        <w:rPr>
          <w:rFonts w:ascii="仿宋" w:eastAsia="仿宋" w:hAnsi="仿宋" w:cs="宋体" w:hint="eastAsia"/>
          <w:color w:val="000000"/>
          <w:sz w:val="24"/>
        </w:rPr>
        <w:t>（1）导出excel文件，可以查看班级信息，包括班级名称、所属项目、学员数量、培训起止时间。</w:t>
      </w:r>
    </w:p>
    <w:p w:rsidR="007139D6" w:rsidRDefault="007139D6" w:rsidP="00756C68">
      <w:pPr>
        <w:spacing w:line="480" w:lineRule="exact"/>
        <w:ind w:firstLineChars="200" w:firstLine="480"/>
        <w:rPr>
          <w:rFonts w:ascii="仿宋" w:eastAsia="仿宋" w:hAnsi="仿宋" w:cs="宋体" w:hint="eastAsia"/>
          <w:color w:val="000000"/>
          <w:sz w:val="24"/>
        </w:rPr>
      </w:pPr>
      <w:r>
        <w:rPr>
          <w:rFonts w:ascii="仿宋" w:eastAsia="仿宋" w:hAnsi="仿宋" w:cs="宋体" w:hint="eastAsia"/>
          <w:color w:val="000000"/>
          <w:sz w:val="24"/>
        </w:rPr>
        <w:t>（2）点击学员管理，可以根据学员“账号”“姓名”检索学员，如下图：</w:t>
      </w:r>
    </w:p>
    <w:p w:rsidR="007139D6" w:rsidRDefault="00756C68">
      <w:pPr>
        <w:spacing w:line="360" w:lineRule="auto"/>
        <w:jc w:val="center"/>
        <w:rPr>
          <w:rFonts w:ascii="仿宋" w:eastAsia="仿宋" w:hAnsi="仿宋" w:cs="宋体" w:hint="eastAsia"/>
          <w:color w:val="000000"/>
          <w:sz w:val="24"/>
        </w:rPr>
      </w:pPr>
      <w:r>
        <w:rPr>
          <w:noProof/>
        </w:rPr>
        <w:drawing>
          <wp:inline distT="0" distB="0" distL="0" distR="0">
            <wp:extent cx="5257800" cy="178117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7" cstate="print"/>
                    <a:srcRect/>
                    <a:stretch>
                      <a:fillRect/>
                    </a:stretch>
                  </pic:blipFill>
                  <pic:spPr bwMode="auto">
                    <a:xfrm>
                      <a:off x="0" y="0"/>
                      <a:ext cx="5257800" cy="1781175"/>
                    </a:xfrm>
                    <a:prstGeom prst="rect">
                      <a:avLst/>
                    </a:prstGeom>
                    <a:noFill/>
                    <a:ln w="9525">
                      <a:noFill/>
                      <a:miter lim="800000"/>
                      <a:headEnd/>
                      <a:tailEnd/>
                    </a:ln>
                  </pic:spPr>
                </pic:pic>
              </a:graphicData>
            </a:graphic>
          </wp:inline>
        </w:drawing>
      </w:r>
    </w:p>
    <w:p w:rsidR="007139D6" w:rsidRDefault="007139D6" w:rsidP="00756C68">
      <w:pPr>
        <w:widowControl/>
        <w:spacing w:line="48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2.数据统计</w:t>
      </w:r>
    </w:p>
    <w:p w:rsidR="007139D6" w:rsidRDefault="007139D6" w:rsidP="00756C68">
      <w:pPr>
        <w:spacing w:line="480" w:lineRule="exact"/>
        <w:ind w:firstLineChars="200" w:firstLine="480"/>
        <w:rPr>
          <w:rFonts w:ascii="仿宋" w:eastAsia="仿宋" w:hAnsi="仿宋" w:cs="宋体" w:hint="eastAsia"/>
          <w:color w:val="000000"/>
          <w:sz w:val="24"/>
        </w:rPr>
      </w:pPr>
      <w:r>
        <w:rPr>
          <w:rFonts w:ascii="仿宋" w:eastAsia="仿宋" w:hAnsi="仿宋" w:cs="宋体" w:hint="eastAsia"/>
          <w:color w:val="000000"/>
          <w:sz w:val="24"/>
        </w:rPr>
        <w:t>管理员可以统计班级数据和学员数据。如下图：</w:t>
      </w:r>
    </w:p>
    <w:p w:rsidR="007139D6" w:rsidRDefault="00756C68">
      <w:pPr>
        <w:widowControl/>
        <w:spacing w:line="360" w:lineRule="auto"/>
        <w:jc w:val="center"/>
        <w:rPr>
          <w:rFonts w:hint="eastAsia"/>
        </w:rPr>
      </w:pPr>
      <w:r>
        <w:rPr>
          <w:noProof/>
        </w:rPr>
        <w:drawing>
          <wp:inline distT="0" distB="0" distL="0" distR="0">
            <wp:extent cx="5305425" cy="2209800"/>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8" cstate="print"/>
                    <a:srcRect/>
                    <a:stretch>
                      <a:fillRect/>
                    </a:stretch>
                  </pic:blipFill>
                  <pic:spPr bwMode="auto">
                    <a:xfrm>
                      <a:off x="0" y="0"/>
                      <a:ext cx="5305425" cy="2209800"/>
                    </a:xfrm>
                    <a:prstGeom prst="rect">
                      <a:avLst/>
                    </a:prstGeom>
                    <a:noFill/>
                    <a:ln w="9525">
                      <a:noFill/>
                      <a:miter lim="800000"/>
                      <a:headEnd/>
                      <a:tailEnd/>
                    </a:ln>
                  </pic:spPr>
                </pic:pic>
              </a:graphicData>
            </a:graphic>
          </wp:inline>
        </w:drawing>
      </w:r>
    </w:p>
    <w:p w:rsidR="007139D6" w:rsidRDefault="007139D6" w:rsidP="00756C68">
      <w:pPr>
        <w:widowControl/>
        <w:spacing w:line="480" w:lineRule="exact"/>
        <w:ind w:firstLineChars="200" w:firstLine="482"/>
        <w:jc w:val="left"/>
        <w:rPr>
          <w:rFonts w:ascii="仿宋" w:eastAsia="仿宋" w:hAnsi="仿宋" w:cs="仿宋"/>
          <w:b/>
          <w:bCs/>
          <w:sz w:val="24"/>
        </w:rPr>
      </w:pPr>
      <w:r>
        <w:rPr>
          <w:rFonts w:ascii="仿宋" w:eastAsia="仿宋" w:hAnsi="仿宋" w:cs="仿宋" w:hint="eastAsia"/>
          <w:b/>
          <w:bCs/>
          <w:sz w:val="24"/>
        </w:rPr>
        <w:t>3.新闻管理</w:t>
      </w:r>
    </w:p>
    <w:p w:rsidR="007139D6" w:rsidRDefault="007139D6" w:rsidP="00756C68">
      <w:pPr>
        <w:spacing w:line="480" w:lineRule="exact"/>
        <w:ind w:firstLineChars="200" w:firstLine="480"/>
        <w:rPr>
          <w:rFonts w:ascii="仿宋" w:eastAsia="仿宋" w:hAnsi="仿宋" w:cs="宋体" w:hint="eastAsia"/>
          <w:sz w:val="24"/>
        </w:rPr>
      </w:pPr>
      <w:r>
        <w:rPr>
          <w:rFonts w:ascii="仿宋" w:eastAsia="仿宋" w:hAnsi="仿宋" w:cs="宋体" w:hint="eastAsia"/>
          <w:sz w:val="24"/>
        </w:rPr>
        <w:t>管理员可发布方案计划、公告通知、培训简报及操作手册，提醒学员学习课程、撰写研修成果等。点击方案计划，如下图：</w:t>
      </w:r>
    </w:p>
    <w:p w:rsidR="007139D6" w:rsidRDefault="00756C68">
      <w:pPr>
        <w:spacing w:line="360" w:lineRule="auto"/>
        <w:jc w:val="center"/>
        <w:rPr>
          <w:rFonts w:ascii="仿宋" w:eastAsia="仿宋" w:hAnsi="仿宋" w:cs="宋体" w:hint="eastAsia"/>
          <w:sz w:val="24"/>
        </w:rPr>
      </w:pPr>
      <w:r>
        <w:rPr>
          <w:noProof/>
        </w:rPr>
        <w:drawing>
          <wp:inline distT="0" distB="0" distL="0" distR="0">
            <wp:extent cx="5753100" cy="1866900"/>
            <wp:effectExtent l="19050" t="0" r="0" b="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cstate="print"/>
                    <a:srcRect/>
                    <a:stretch>
                      <a:fillRect/>
                    </a:stretch>
                  </pic:blipFill>
                  <pic:spPr bwMode="auto">
                    <a:xfrm>
                      <a:off x="0" y="0"/>
                      <a:ext cx="5753100" cy="1866900"/>
                    </a:xfrm>
                    <a:prstGeom prst="rect">
                      <a:avLst/>
                    </a:prstGeom>
                    <a:noFill/>
                    <a:ln w="9525">
                      <a:noFill/>
                      <a:miter lim="800000"/>
                      <a:headEnd/>
                      <a:tailEnd/>
                    </a:ln>
                  </pic:spPr>
                </pic:pic>
              </a:graphicData>
            </a:graphic>
          </wp:inline>
        </w:drawing>
      </w:r>
    </w:p>
    <w:p w:rsidR="007139D6" w:rsidRDefault="007139D6" w:rsidP="00756C68">
      <w:pPr>
        <w:widowControl/>
        <w:spacing w:line="480" w:lineRule="exact"/>
        <w:ind w:firstLineChars="200" w:firstLine="480"/>
        <w:jc w:val="left"/>
        <w:rPr>
          <w:rFonts w:ascii="仿宋" w:eastAsia="仿宋" w:hAnsi="仿宋" w:cs="仿宋" w:hint="eastAsia"/>
          <w:bCs/>
          <w:sz w:val="24"/>
        </w:rPr>
      </w:pPr>
      <w:r>
        <w:rPr>
          <w:rFonts w:ascii="仿宋" w:eastAsia="仿宋" w:hAnsi="仿宋" w:cs="仿宋" w:hint="eastAsia"/>
          <w:bCs/>
          <w:sz w:val="24"/>
        </w:rPr>
        <w:t>点击“发布方案计划”按钮，可以输入方案计划相关标题和内容，选择“分类”及“范围”，然后点击“发布”按钮即可。如下图：（带红色“*”为必填项）</w:t>
      </w:r>
    </w:p>
    <w:p w:rsidR="007139D6" w:rsidRDefault="007139D6">
      <w:pPr>
        <w:spacing w:line="360" w:lineRule="auto"/>
        <w:jc w:val="center"/>
        <w:rPr>
          <w:rFonts w:ascii="仿宋" w:eastAsia="仿宋" w:hAnsi="仿宋" w:cs="宋体" w:hint="eastAsia"/>
          <w:sz w:val="24"/>
        </w:rPr>
      </w:pPr>
      <w:r>
        <w:rPr>
          <w:rFonts w:hint="eastAsia"/>
        </w:rPr>
        <w:pict>
          <v:rect id="矩形 32" o:spid="_x0000_s1028" style="position:absolute;left:0;text-align:left;margin-left:150.1pt;margin-top:31.35pt;width:114.6pt;height:32.25pt;z-index:251656704" o:gfxdata="UEsDBAoAAAAAAIdO4kAAAAAAAAAAAAAAAAAEAAAAZHJzL1BLAwQUAAAACACHTuJADrTwedgAAAAK&#10;AQAADwAAAGRycy9kb3ducmV2LnhtbE2Py07DMBBF90j8gzVI7KjT0BchTiVKUDcsSoH91B6SCD+i&#10;2H3x9R1WsJvRHN05t1yenBUHGmIXvILxKANBXgfT+UbBx/vL3QJETOgN2uBJwZkiLKvrqxILE47+&#10;jQ7b1AgO8bFABW1KfSFl1C05jKPQk+fbVxgcJl6HRpoBjxzurMyzbCYddp4/tNjTqiX9vd07BRvE&#10;583PWuun+vw6qWn1WVOwSt3ejLNHEIlO6Q+GX31Wh4qddmHvTRRWQf5wP2VUwXwxB8HANM952DGZ&#10;T2Ygq1L+r1BdAFBLAwQUAAAACACHTuJAXpvBrOkBAADrAwAADgAAAGRycy9lMm9Eb2MueG1srVPN&#10;jtMwEL4j8Q6W7zRtaFZs1HQPlHJBsNLCA0z9k1jyn2xvkz4NEjcegsdBvAZjN5RduKwQOTgznvE3&#10;M9/MbG4mo8lRhKic7ehqsaREWOa4sn1HP33cv3hFSUxgOWhnRUdPItKb7fNnm9G3onaD01wEgiA2&#10;tqPv6JCSb6sqskEYiAvnhUWjdMFAQjX0FQ8wIrrRVb1cXlWjC9wHx0SMeLs7G+m24EspWPogZRSJ&#10;6I5ibqmcoZyHfFbbDbR9AD8oNqcB/5CFAWUx6AVqBwnIfVB/QRnFgotOpgVzpnJSKiZKDVjNavlH&#10;NXcDeFFqQXKiv9AU/x8se3+8DUTxjr6sKbFgsEc/Pn/9/u0LwQtkZ/SxRac7fxtmLaKYS51kMPmP&#10;RZCpMHq6MCqmRBhertZNs66ReIa2+nq1vmoyaPX7tQ8xvRXOkCx0NGDHCpFwfBfT2fWXSw4WnVZ8&#10;r7QuSugPr3UgR8Du7ss3oz9y05aMHb1u6gbzABwyqSGhaDyWHW1f4j16EZ8GnBPbQRzOCRSEHB9a&#10;o5LIdEE7COBvLCfp5JFZiztAczJGcEq0wJXJUvFMoPRTPJE7bTO0KOM9s5TbdG5MltJ0mBA0iwfH&#10;T9jhex9UPyDBq8JQtuBElU7M059H9qGO8sMd3f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rTw&#10;edgAAAAKAQAADwAAAAAAAAABACAAAAAiAAAAZHJzL2Rvd25yZXYueG1sUEsBAhQAFAAAAAgAh07i&#10;QF6bwazpAQAA6wMAAA4AAAAAAAAAAQAgAAAAJwEAAGRycy9lMm9Eb2MueG1sUEsFBgAAAAAGAAYA&#10;WQEAAIIFAAAAAA==&#10;" strokecolor="white">
            <v:textbox>
              <w:txbxContent>
                <w:p w:rsidR="007139D6" w:rsidRDefault="007139D6">
                  <w:pPr>
                    <w:rPr>
                      <w:b/>
                      <w:color w:val="FF0000"/>
                      <w:sz w:val="18"/>
                    </w:rPr>
                  </w:pPr>
                  <w:r>
                    <w:rPr>
                      <w:rFonts w:hint="eastAsia"/>
                      <w:b/>
                      <w:color w:val="FF0000"/>
                      <w:sz w:val="18"/>
                    </w:rPr>
                    <w:t>请一定选择班级后再发布</w:t>
                  </w:r>
                </w:p>
              </w:txbxContent>
            </v:textbox>
          </v:rect>
        </w:pict>
      </w:r>
      <w:r>
        <w:rPr>
          <w:rFonts w:hint="eastAsia"/>
        </w:rPr>
        <w:pict>
          <v:shapetype id="_x0000_t32" coordsize="21600,21600" o:spt="32" o:oned="t" path="m,l21600,21600e" filled="f">
            <v:path arrowok="t" fillok="f" o:connecttype="none"/>
            <o:lock v:ext="edit" shapetype="t"/>
          </v:shapetype>
          <v:shape id="直接箭头连接符 33" o:spid="_x0000_s1029" type="#_x0000_t32" style="position:absolute;left:0;text-align:left;margin-left:130.05pt;margin-top:40.55pt;width:19.1pt;height:8.2pt;flip:x y;z-index:251657728" o:gfxdata="UEsDBAoAAAAAAIdO4kAAAAAAAAAAAAAAAAAEAAAAZHJzL1BLAwQUAAAACACHTuJAx04bIdkAAAAJ&#10;AQAADwAAAGRycy9kb3ducmV2LnhtbE2PwUrEMBCG74LvEEbwIm6SirVbmy5SEJbedhXEW7aJbbGZ&#10;lCbdbd/e8aSnYZiPf76/2C1uYGc7hd6jArkRwCw23vTYKnh/e73PgIWo0ejBo1Ww2gC78vqq0Lnx&#10;FzzY8zG2jEIw5FpBF+OYcx6azjodNn60SLcvPzkdaZ1abiZ9oXA38ESIlDvdI33o9Girzjbfx9kp&#10;OMiXvlp1hZ/7tN5/zEt9t861Urc3UjwDi3aJfzD86pM6lOR08jOawAYFSSokoQoySZOAZJs9ADsp&#10;2D49Ai8L/r9B+QNQSwMEFAAAAAgAh07iQPDJifYDAgAAygMAAA4AAABkcnMvZTJvRG9jLnhtbK1T&#10;zY7TMBC+I/EOlu80abflJ2q6h5bCAUElFu5Tx04s+U+2adqX4AWQOAEn4LT3fRpYHoOxU8oC4oLI&#10;wZrJeL6Zb+bz/HyvFdlxH6Q1NR2PSkq4YbaRpq3pi4v1nfuUhAimAWUNr+mBB3q+uH1r3ruKT2xn&#10;VcM9QRATqt7VtIvRVUURWMc1hJF13GBQWK8houvbovHQI7pWxaQs7xa99Y3zlvEQ8O9qCNJFxheC&#10;s/hMiMAjUTXF3mI+fT636SwWc6haD66T7NgG/EMXGqTBoieoFUQgr7z8A0pL5m2wIo6Y1YUVQjKe&#10;OSCbcfkbm+cdOJ654HCCO40p/D9Y9nS38UQ2NT07o8SAxh1dv7n8+vr99edPX95dfrt6m+yPHwjG&#10;cVi9CxXmLM3GH73gNj4x3wuviVDSPUYd0Gy9TFaKIU+yz0M/nIbO95Ew/DmZTmb3cDUMQ+NyOp7m&#10;pRQDYEp2PsRH3GqSjJqG6EG2XVxaY3C91g8lYPckRGwJE38kpGRlSF/TB7PJDCsACkwoiGhqh5SD&#10;aXN7wSrZrKVSKSP4drtUnuwAJbNel/gl4oj7y7VUZAWhG+7l0CCmjkPz0DQkHhzO0qDqaWpB84YS&#10;xfGRJAsBoYog1c+b0UswrfrLbSyvTEriWdRHrmkbw/yTtbXNIa+lSB4KJnd9FHdS5E0f7ZtPcPE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04bIdkAAAAJAQAADwAAAAAAAAABACAAAAAiAAAAZHJz&#10;L2Rvd25yZXYueG1sUEsBAhQAFAAAAAgAh07iQPDJifYDAgAAygMAAA4AAAAAAAAAAQAgAAAAKAEA&#10;AGRycy9lMm9Eb2MueG1sUEsFBgAAAAAGAAYAWQEAAJ0FAAAAAA==&#10;" strokecolor="red">
            <v:fill o:detectmouseclick="t"/>
            <v:stroke endarrow="block"/>
          </v:shape>
        </w:pict>
      </w:r>
      <w:r w:rsidR="00756C68">
        <w:rPr>
          <w:rFonts w:ascii="仿宋" w:eastAsia="仿宋" w:hAnsi="仿宋" w:cs="宋体"/>
          <w:noProof/>
          <w:sz w:val="24"/>
        </w:rPr>
        <w:drawing>
          <wp:inline distT="0" distB="0" distL="0" distR="0">
            <wp:extent cx="5705475" cy="2343150"/>
            <wp:effectExtent l="19050" t="0" r="9525" b="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srcRect/>
                    <a:stretch>
                      <a:fillRect/>
                    </a:stretch>
                  </pic:blipFill>
                  <pic:spPr bwMode="auto">
                    <a:xfrm>
                      <a:off x="0" y="0"/>
                      <a:ext cx="5705475" cy="2343150"/>
                    </a:xfrm>
                    <a:prstGeom prst="rect">
                      <a:avLst/>
                    </a:prstGeom>
                    <a:noFill/>
                    <a:ln w="9525">
                      <a:noFill/>
                      <a:miter lim="800000"/>
                      <a:headEnd/>
                      <a:tailEnd/>
                    </a:ln>
                  </pic:spPr>
                </pic:pic>
              </a:graphicData>
            </a:graphic>
          </wp:inline>
        </w:drawing>
      </w:r>
    </w:p>
    <w:p w:rsidR="007139D6" w:rsidRDefault="007139D6">
      <w:pPr>
        <w:spacing w:line="560" w:lineRule="exact"/>
        <w:ind w:firstLine="482"/>
        <w:rPr>
          <w:rFonts w:ascii="仿宋" w:eastAsia="仿宋" w:hAnsi="仿宋" w:cs="宋体" w:hint="eastAsia"/>
          <w:color w:val="FF0000"/>
          <w:sz w:val="24"/>
        </w:rPr>
      </w:pPr>
      <w:r>
        <w:rPr>
          <w:rFonts w:ascii="仿宋" w:eastAsia="仿宋" w:hAnsi="仿宋" w:cs="宋体" w:hint="eastAsia"/>
          <w:color w:val="FF0000"/>
          <w:sz w:val="24"/>
        </w:rPr>
        <w:t>注：公告通知、培训简报、操作手册发布与方案计划相同。</w:t>
      </w:r>
    </w:p>
    <w:p w:rsidR="007139D6" w:rsidRDefault="007139D6" w:rsidP="00756C68">
      <w:pPr>
        <w:widowControl/>
        <w:spacing w:line="560" w:lineRule="exact"/>
        <w:ind w:firstLineChars="200" w:firstLine="482"/>
        <w:jc w:val="left"/>
        <w:rPr>
          <w:rFonts w:ascii="仿宋" w:eastAsia="仿宋" w:hAnsi="仿宋" w:cs="仿宋" w:hint="eastAsia"/>
          <w:b/>
          <w:bCs/>
          <w:sz w:val="24"/>
        </w:rPr>
      </w:pPr>
      <w:r>
        <w:rPr>
          <w:rFonts w:ascii="仿宋" w:eastAsia="仿宋" w:hAnsi="仿宋" w:cs="仿宋" w:hint="eastAsia"/>
          <w:b/>
          <w:bCs/>
          <w:sz w:val="24"/>
        </w:rPr>
        <w:t>4.查阅工作</w:t>
      </w:r>
    </w:p>
    <w:p w:rsidR="00756C68" w:rsidRDefault="007139D6">
      <w:pPr>
        <w:jc w:val="left"/>
        <w:rPr>
          <w:rFonts w:hint="eastAsia"/>
        </w:rPr>
      </w:pPr>
      <w:r>
        <w:rPr>
          <w:rFonts w:ascii="仿宋" w:eastAsia="仿宋" w:hAnsi="仿宋" w:cs="宋体" w:hint="eastAsia"/>
          <w:color w:val="000000"/>
          <w:sz w:val="24"/>
        </w:rPr>
        <w:t>管</w:t>
      </w:r>
      <w:r>
        <w:rPr>
          <w:rFonts w:ascii="仿宋" w:eastAsia="仿宋" w:hAnsi="仿宋" w:cs="宋体" w:hint="eastAsia"/>
          <w:sz w:val="24"/>
        </w:rPr>
        <w:t>理员可以在考试测评管理-评分管理功能模块选择“研修成果”，查看学员提交研修成果情况。根据学员姓名、学员账号、班级名称、项目名称、研修成果进行检索学员提交内容情况列表。平台也提供了“研修成果”批量导出功能，管理员也可以根据检索条件筛选、导出学员的研修成果。如下图：</w:t>
      </w:r>
      <w:r>
        <w:t xml:space="preserve"> </w:t>
      </w:r>
      <w:r w:rsidR="00756C68">
        <w:rPr>
          <w:noProof/>
        </w:rPr>
        <w:drawing>
          <wp:inline distT="0" distB="0" distL="0" distR="0">
            <wp:extent cx="5638800" cy="2200275"/>
            <wp:effectExtent l="19050" t="0" r="0" b="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1" cstate="print"/>
                    <a:srcRect/>
                    <a:stretch>
                      <a:fillRect/>
                    </a:stretch>
                  </pic:blipFill>
                  <pic:spPr bwMode="auto">
                    <a:xfrm>
                      <a:off x="0" y="0"/>
                      <a:ext cx="5638800" cy="2200275"/>
                    </a:xfrm>
                    <a:prstGeom prst="rect">
                      <a:avLst/>
                    </a:prstGeom>
                    <a:noFill/>
                    <a:ln w="9525">
                      <a:noFill/>
                      <a:miter lim="800000"/>
                      <a:headEnd/>
                      <a:tailEnd/>
                    </a:ln>
                  </pic:spPr>
                </pic:pic>
              </a:graphicData>
            </a:graphic>
          </wp:inline>
        </w:drawing>
      </w:r>
    </w:p>
    <w:p w:rsidR="007139D6" w:rsidRDefault="007139D6" w:rsidP="00756C68">
      <w:pPr>
        <w:jc w:val="left"/>
        <w:rPr>
          <w:rFonts w:ascii="方正黑体_GBK" w:eastAsia="方正黑体_GBK" w:hint="eastAsia"/>
          <w:color w:val="000000"/>
          <w:szCs w:val="32"/>
        </w:rPr>
      </w:pPr>
      <w:r>
        <w:rPr>
          <w:rFonts w:ascii="方正黑体_GBK" w:eastAsia="方正黑体_GBK" w:hint="eastAsia"/>
          <w:color w:val="000000"/>
          <w:szCs w:val="32"/>
        </w:rPr>
        <w:br w:type="page"/>
      </w:r>
      <w:bookmarkStart w:id="2" w:name="_GoBack"/>
      <w:bookmarkEnd w:id="2"/>
      <w:r>
        <w:rPr>
          <w:rFonts w:ascii="方正黑体_GBK" w:eastAsia="方正黑体_GBK" w:hint="eastAsia"/>
          <w:color w:val="000000"/>
          <w:szCs w:val="32"/>
        </w:rPr>
        <w:t>附件5</w:t>
      </w:r>
    </w:p>
    <w:p w:rsidR="007139D6" w:rsidRDefault="007139D6">
      <w:pPr>
        <w:spacing w:line="570" w:lineRule="exact"/>
        <w:jc w:val="center"/>
        <w:rPr>
          <w:rFonts w:ascii="方正小标宋_GBK" w:eastAsia="方正小标宋_GBK" w:hint="eastAsia"/>
          <w:color w:val="000000"/>
          <w:sz w:val="36"/>
          <w:szCs w:val="36"/>
        </w:rPr>
      </w:pPr>
      <w:r>
        <w:rPr>
          <w:rFonts w:ascii="方正小标宋_GBK" w:eastAsia="方正小标宋_GBK" w:hint="eastAsia"/>
          <w:color w:val="000000"/>
          <w:sz w:val="36"/>
          <w:szCs w:val="36"/>
        </w:rPr>
        <w:t>参学高校名单</w:t>
      </w:r>
    </w:p>
    <w:p w:rsidR="007139D6" w:rsidRDefault="007139D6">
      <w:pPr>
        <w:spacing w:line="570" w:lineRule="exact"/>
        <w:jc w:val="center"/>
        <w:rPr>
          <w:rFonts w:ascii="方正小标宋_GBK" w:eastAsia="方正小标宋_GBK" w:hint="eastAsia"/>
          <w:color w:val="000000"/>
          <w:sz w:val="36"/>
          <w:szCs w:val="36"/>
        </w:rPr>
      </w:pPr>
    </w:p>
    <w:p w:rsidR="007139D6" w:rsidRDefault="007139D6">
      <w:pPr>
        <w:widowControl/>
        <w:jc w:val="left"/>
        <w:rPr>
          <w:rFonts w:ascii="宋体" w:eastAsia="宋体" w:hAnsi="宋体" w:cs="宋体"/>
          <w:color w:val="000000"/>
          <w:kern w:val="0"/>
          <w:sz w:val="28"/>
          <w:szCs w:val="28"/>
        </w:rPr>
        <w:sectPr w:rsidR="007139D6">
          <w:pgSz w:w="11906" w:h="16838"/>
          <w:pgMar w:top="1843" w:right="1554" w:bottom="1440" w:left="1554" w:header="851" w:footer="964" w:gutter="0"/>
          <w:cols w:space="720"/>
          <w:docGrid w:type="lines" w:linePitch="579"/>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709"/>
        <w:gridCol w:w="3402"/>
      </w:tblGrid>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lef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中国科学技术大学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lef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合肥工业大学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安徽师范大学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安徽农业大学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安徽医科大学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安徽工业大学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安徽理工大学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9</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安徽财经大学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10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淮北师范大学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安徽中医药大学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12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蚌埠医学院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13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皖南医学院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14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阜阳师范学院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15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安庆师范大学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16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 xml:space="preserve">安徽工程大学 </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17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安徽建筑大学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18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安徽科技学院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19</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合肥师范学院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20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皖西学院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21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淮南师范学院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22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合肥学院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23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巢湖学院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24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黄山学院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25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铜陵学院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26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滁州学院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27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宿州学院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28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蚌埠学院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29</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池州学院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30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亳州学院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31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安徽大学艺术与传媒学院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32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安徽广播电视大学</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33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lef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安徽新华学院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34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lef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安徽三联学院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35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lef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皖江工学院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36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lef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安徽文达信息工程学院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37</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lef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安徽外国语学院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38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lef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安徽信息工程学院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39</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lef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马鞍山学院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40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lef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蚌埠工商学院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41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安徽职业技术学院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42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安徽商贸职业技术学院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43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安徽工商职业学院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44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安徽机电职业技术学院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45</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安徽广播影视职业技术学院</w:t>
            </w:r>
          </w:p>
        </w:tc>
      </w:tr>
      <w:tr w:rsidR="007139D6">
        <w:trPr>
          <w:trHeight w:val="4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jc w:val="center"/>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46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139D6" w:rsidRDefault="007139D6">
            <w:pPr>
              <w:widowControl/>
              <w:spacing w:line="400" w:lineRule="exact"/>
              <w:rPr>
                <w:rFonts w:ascii="宋体" w:eastAsia="宋体" w:hAnsi="宋体" w:cs="宋体"/>
                <w:color w:val="000000"/>
                <w:w w:val="90"/>
                <w:kern w:val="0"/>
                <w:sz w:val="28"/>
                <w:szCs w:val="28"/>
              </w:rPr>
            </w:pPr>
            <w:r>
              <w:rPr>
                <w:rFonts w:ascii="宋体" w:eastAsia="宋体" w:hAnsi="宋体" w:cs="宋体" w:hint="eastAsia"/>
                <w:color w:val="000000"/>
                <w:w w:val="90"/>
                <w:kern w:val="0"/>
                <w:sz w:val="28"/>
                <w:szCs w:val="28"/>
              </w:rPr>
              <w:t>安徽艺术职业学院</w:t>
            </w:r>
          </w:p>
        </w:tc>
      </w:tr>
    </w:tbl>
    <w:p w:rsidR="007139D6" w:rsidRDefault="007139D6">
      <w:pPr>
        <w:widowControl/>
        <w:jc w:val="left"/>
        <w:rPr>
          <w:rFonts w:ascii="方正小标宋_GBK" w:eastAsia="方正小标宋_GBK"/>
          <w:color w:val="FF0000"/>
          <w:sz w:val="36"/>
          <w:szCs w:val="36"/>
        </w:rPr>
        <w:sectPr w:rsidR="007139D6">
          <w:type w:val="continuous"/>
          <w:pgSz w:w="11906" w:h="16838"/>
          <w:pgMar w:top="2041" w:right="1531" w:bottom="2041" w:left="1531" w:header="851" w:footer="964" w:gutter="0"/>
          <w:cols w:num="2" w:space="425"/>
          <w:docGrid w:type="lines" w:linePitch="579"/>
        </w:sectPr>
      </w:pPr>
    </w:p>
    <w:p w:rsidR="007139D6" w:rsidRDefault="007139D6">
      <w:pPr>
        <w:spacing w:line="40" w:lineRule="exact"/>
        <w:jc w:val="center"/>
        <w:rPr>
          <w:rFonts w:ascii="方正小标宋_GBK" w:eastAsia="方正小标宋_GBK" w:hint="eastAsia"/>
          <w:color w:val="FF0000"/>
          <w:sz w:val="36"/>
          <w:szCs w:val="36"/>
        </w:rPr>
      </w:pPr>
    </w:p>
    <w:p w:rsidR="007139D6" w:rsidRDefault="007139D6">
      <w:pPr>
        <w:widowControl/>
        <w:jc w:val="left"/>
        <w:rPr>
          <w:rFonts w:ascii="方正小标宋_GBK" w:eastAsia="方正小标宋_GBK"/>
          <w:color w:val="FF0000"/>
          <w:sz w:val="36"/>
          <w:szCs w:val="36"/>
        </w:rPr>
        <w:sectPr w:rsidR="007139D6">
          <w:type w:val="continuous"/>
          <w:pgSz w:w="11906" w:h="16838"/>
          <w:pgMar w:top="2041" w:right="1531" w:bottom="2041" w:left="1531" w:header="851" w:footer="964" w:gutter="0"/>
          <w:cols w:space="720"/>
          <w:docGrid w:type="lines" w:linePitch="579"/>
        </w:sectPr>
      </w:pPr>
    </w:p>
    <w:p w:rsidR="007139D6" w:rsidRDefault="007139D6">
      <w:pPr>
        <w:spacing w:line="40" w:lineRule="exact"/>
        <w:jc w:val="center"/>
        <w:rPr>
          <w:rFonts w:ascii="方正小标宋_GBK" w:eastAsia="方正小标宋_GBK" w:hint="eastAsia"/>
          <w:color w:val="FF0000"/>
          <w:sz w:val="36"/>
          <w:szCs w:val="36"/>
        </w:rPr>
      </w:pPr>
    </w:p>
    <w:p w:rsidR="007139D6" w:rsidRDefault="007139D6">
      <w:pPr>
        <w:spacing w:line="40" w:lineRule="exact"/>
        <w:jc w:val="center"/>
        <w:rPr>
          <w:rFonts w:ascii="方正小标宋_GBK" w:eastAsia="方正小标宋_GBK" w:hint="eastAsia"/>
          <w:color w:val="FF0000"/>
          <w:sz w:val="36"/>
          <w:szCs w:val="36"/>
        </w:rPr>
      </w:pPr>
    </w:p>
    <w:p w:rsidR="007139D6" w:rsidRDefault="007139D6">
      <w:pPr>
        <w:spacing w:line="40" w:lineRule="exact"/>
        <w:jc w:val="center"/>
        <w:rPr>
          <w:rFonts w:ascii="方正小标宋_GBK" w:eastAsia="方正小标宋_GBK" w:hint="eastAsia"/>
          <w:color w:val="FF0000"/>
          <w:sz w:val="36"/>
          <w:szCs w:val="36"/>
        </w:rPr>
      </w:pPr>
    </w:p>
    <w:p w:rsidR="007139D6" w:rsidRDefault="007139D6">
      <w:pPr>
        <w:spacing w:line="40" w:lineRule="exact"/>
        <w:jc w:val="center"/>
        <w:rPr>
          <w:rFonts w:ascii="方正小标宋_GBK" w:eastAsia="方正小标宋_GBK" w:hint="eastAsia"/>
          <w:color w:val="FF0000"/>
          <w:sz w:val="36"/>
          <w:szCs w:val="36"/>
        </w:rPr>
      </w:pPr>
    </w:p>
    <w:p w:rsidR="007139D6" w:rsidRDefault="007139D6">
      <w:pPr>
        <w:spacing w:line="40" w:lineRule="exact"/>
        <w:jc w:val="center"/>
        <w:rPr>
          <w:rFonts w:ascii="方正小标宋_GBK" w:eastAsia="方正小标宋_GBK" w:hint="eastAsia"/>
          <w:color w:val="FF0000"/>
          <w:sz w:val="36"/>
          <w:szCs w:val="36"/>
        </w:rPr>
      </w:pPr>
    </w:p>
    <w:p w:rsidR="007139D6" w:rsidRDefault="007139D6">
      <w:pPr>
        <w:spacing w:line="40" w:lineRule="exact"/>
        <w:jc w:val="center"/>
        <w:rPr>
          <w:rFonts w:ascii="方正小标宋_GBK" w:eastAsia="方正小标宋_GBK" w:hint="eastAsia"/>
          <w:color w:val="FF0000"/>
          <w:sz w:val="36"/>
          <w:szCs w:val="36"/>
        </w:rPr>
      </w:pPr>
    </w:p>
    <w:p w:rsidR="007139D6" w:rsidRDefault="007139D6">
      <w:pPr>
        <w:spacing w:line="40" w:lineRule="exact"/>
        <w:jc w:val="center"/>
        <w:rPr>
          <w:rFonts w:ascii="方正小标宋_GBK" w:eastAsia="方正小标宋_GBK" w:hint="eastAsia"/>
          <w:color w:val="FF0000"/>
          <w:sz w:val="36"/>
          <w:szCs w:val="36"/>
        </w:rPr>
      </w:pPr>
    </w:p>
    <w:p w:rsidR="007139D6" w:rsidRDefault="007139D6">
      <w:pPr>
        <w:spacing w:line="40" w:lineRule="exact"/>
        <w:jc w:val="center"/>
        <w:rPr>
          <w:rFonts w:ascii="方正小标宋_GBK" w:eastAsia="方正小标宋_GBK" w:hint="eastAsia"/>
          <w:color w:val="FF0000"/>
          <w:sz w:val="36"/>
          <w:szCs w:val="36"/>
        </w:rPr>
      </w:pPr>
    </w:p>
    <w:p w:rsidR="007139D6" w:rsidRDefault="007139D6">
      <w:pPr>
        <w:widowControl/>
        <w:jc w:val="left"/>
        <w:rPr>
          <w:rFonts w:ascii="方正小标宋_GBK" w:eastAsia="方正小标宋_GBK"/>
          <w:color w:val="FF0000"/>
          <w:sz w:val="36"/>
          <w:szCs w:val="36"/>
        </w:rPr>
        <w:sectPr w:rsidR="007139D6">
          <w:type w:val="continuous"/>
          <w:pgSz w:w="11906" w:h="16838"/>
          <w:pgMar w:top="2041" w:right="1531" w:bottom="2041" w:left="1531" w:header="851" w:footer="964" w:gutter="0"/>
          <w:cols w:space="720"/>
          <w:docGrid w:type="linesAndChars" w:linePitch="579" w:charSpace="-849"/>
        </w:sectPr>
      </w:pPr>
    </w:p>
    <w:p w:rsidR="007139D6" w:rsidRDefault="007139D6">
      <w:pPr>
        <w:spacing w:line="40" w:lineRule="exact"/>
        <w:jc w:val="center"/>
        <w:rPr>
          <w:rFonts w:ascii="方正小标宋_GBK" w:eastAsia="方正小标宋_GBK" w:hint="eastAsia"/>
          <w:color w:val="FF0000"/>
          <w:sz w:val="36"/>
          <w:szCs w:val="36"/>
        </w:rPr>
      </w:pPr>
    </w:p>
    <w:p w:rsidR="00A109C6" w:rsidRPr="00A109C6" w:rsidRDefault="00A109C6" w:rsidP="00A109C6">
      <w:pPr>
        <w:spacing w:line="480" w:lineRule="exact"/>
        <w:jc w:val="left"/>
        <w:rPr>
          <w:rFonts w:ascii="方正黑体_GBK" w:eastAsia="方正黑体_GBK" w:hAnsi="方正小标宋简体" w:hint="eastAsia"/>
          <w:bCs/>
          <w:szCs w:val="32"/>
        </w:rPr>
      </w:pPr>
      <w:r w:rsidRPr="00A109C6">
        <w:rPr>
          <w:rFonts w:ascii="方正黑体_GBK" w:eastAsia="方正黑体_GBK" w:hAnsi="方正小标宋简体" w:hint="eastAsia"/>
          <w:bCs/>
          <w:szCs w:val="32"/>
        </w:rPr>
        <w:t>附件6</w:t>
      </w:r>
    </w:p>
    <w:p w:rsidR="007139D6" w:rsidRDefault="007139D6">
      <w:pPr>
        <w:spacing w:line="480" w:lineRule="exact"/>
        <w:jc w:val="center"/>
        <w:rPr>
          <w:rFonts w:ascii="方正小标宋简体" w:eastAsia="方正小标宋简体" w:hAnsi="方正小标宋简体" w:hint="eastAsia"/>
          <w:bCs/>
          <w:sz w:val="30"/>
          <w:szCs w:val="30"/>
        </w:rPr>
      </w:pPr>
      <w:r>
        <w:rPr>
          <w:rFonts w:ascii="方正小标宋简体" w:eastAsia="方正小标宋简体" w:hAnsi="方正小标宋简体" w:hint="eastAsia"/>
          <w:bCs/>
          <w:sz w:val="30"/>
          <w:szCs w:val="30"/>
        </w:rPr>
        <w:t>安徽省高校中层管理人员学习贯彻党的十九届四中全会精神</w:t>
      </w:r>
    </w:p>
    <w:p w:rsidR="007139D6" w:rsidRDefault="007139D6">
      <w:pPr>
        <w:spacing w:line="480" w:lineRule="exact"/>
        <w:jc w:val="center"/>
        <w:rPr>
          <w:rFonts w:ascii="方正小标宋简体" w:eastAsia="方正小标宋简体" w:hAnsi="方正小标宋简体" w:hint="eastAsia"/>
          <w:bCs/>
          <w:sz w:val="30"/>
          <w:szCs w:val="30"/>
        </w:rPr>
      </w:pPr>
      <w:r>
        <w:rPr>
          <w:rFonts w:ascii="方正小标宋简体" w:eastAsia="方正小标宋简体" w:hAnsi="方正小标宋简体" w:hint="eastAsia"/>
          <w:bCs/>
          <w:sz w:val="30"/>
          <w:szCs w:val="30"/>
        </w:rPr>
        <w:t>网络培训班课程列表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51"/>
        <w:gridCol w:w="992"/>
        <w:gridCol w:w="3532"/>
      </w:tblGrid>
      <w:tr w:rsidR="007139D6">
        <w:trPr>
          <w:trHeight w:val="510"/>
          <w:jc w:val="center"/>
        </w:trPr>
        <w:tc>
          <w:tcPr>
            <w:tcW w:w="9675" w:type="dxa"/>
            <w:gridSpan w:val="3"/>
            <w:tcBorders>
              <w:top w:val="single" w:sz="4" w:space="0" w:color="auto"/>
              <w:left w:val="single" w:sz="4" w:space="0" w:color="auto"/>
              <w:bottom w:val="single" w:sz="4" w:space="0" w:color="auto"/>
              <w:right w:val="single" w:sz="4" w:space="0" w:color="auto"/>
            </w:tcBorders>
            <w:shd w:val="clear" w:color="auto" w:fill="D0CECE"/>
            <w:vAlign w:val="center"/>
          </w:tcPr>
          <w:p w:rsidR="007139D6" w:rsidRDefault="007139D6">
            <w:pPr>
              <w:widowControl/>
              <w:jc w:val="center"/>
              <w:textAlignment w:val="center"/>
              <w:rPr>
                <w:rFonts w:ascii="方正小标宋简体" w:eastAsia="方正小标宋简体" w:hAnsi="仿宋" w:cs="仿宋"/>
                <w:sz w:val="24"/>
              </w:rPr>
            </w:pPr>
            <w:r>
              <w:rPr>
                <w:rFonts w:ascii="方正小标宋简体" w:eastAsia="方正小标宋简体" w:hAnsi="仿宋" w:cs="仿宋" w:hint="eastAsia"/>
                <w:sz w:val="24"/>
              </w:rPr>
              <w:t>坚持和完善中国特色社会主义制度，推进国家治理体系和治理能力现代化</w:t>
            </w:r>
          </w:p>
        </w:tc>
      </w:tr>
      <w:tr w:rsidR="007139D6">
        <w:trPr>
          <w:trHeight w:val="491"/>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课程名称</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主讲人</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单位及职务</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开辟“中国之治”新境界——十九届四中全会总体精神解读</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许耀桐</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中共中央党校(国家行政学院)原科研部主任、教授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发挥好“显著优势”，坚持和完善党的领导制度体系，提高党科学执政、民主执政、依法执政水平</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曹鹏飞</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中共中央党校(国家行政学院)党建部教授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发挥好“显著优势”，坚持和完善人民当家作主制度体系，发展社会主义民主政治</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张  峰</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中央社会主义学院原副院长、教授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发挥好“显著优势”，坚持和完善中国特色社会主义法治体系，提高党依法治国、依法执政能力</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胡锦光</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中国人民大学法学院副院长、教授</w:t>
            </w:r>
          </w:p>
        </w:tc>
      </w:tr>
      <w:tr w:rsidR="007139D6">
        <w:trPr>
          <w:trHeight w:val="90"/>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发挥好“显著优势”，坚持和完善社会主义基本经济制度，推动经济高质量发展</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王小广</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中共中央党校(国家行政学院)经济学部副主任、教授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发挥好“显著优势”，坚持和完善繁荣发展社会主义先进文化的制度，巩固全体人民团结奋斗的共同思想基础</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adjustRightInd w:val="0"/>
              <w:snapToGrid w:val="0"/>
              <w:spacing w:line="320" w:lineRule="exact"/>
              <w:jc w:val="center"/>
              <w:rPr>
                <w:rFonts w:ascii="方正仿宋简体" w:eastAsia="方正仿宋简体" w:hAnsi="方正仿宋简体"/>
              </w:rPr>
            </w:pPr>
            <w:r>
              <w:rPr>
                <w:rFonts w:ascii="方正仿宋简体" w:eastAsia="方正仿宋简体" w:hAnsi="方正仿宋简体" w:cs="仿宋" w:hint="eastAsia"/>
                <w:sz w:val="24"/>
              </w:rPr>
              <w:t>张国祚</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adjustRightInd w:val="0"/>
              <w:snapToGrid w:val="0"/>
              <w:spacing w:line="320" w:lineRule="exact"/>
              <w:rPr>
                <w:rFonts w:ascii="方正仿宋简体" w:eastAsia="方正仿宋简体" w:hAnsi="方正仿宋简体"/>
              </w:rPr>
            </w:pPr>
            <w:r>
              <w:rPr>
                <w:rFonts w:ascii="方正仿宋简体" w:eastAsia="方正仿宋简体" w:hAnsi="方正仿宋简体" w:cs="仿宋" w:hint="eastAsia"/>
                <w:sz w:val="24"/>
              </w:rPr>
              <w:t>中国文化软实力研究中心主任、教授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深入学习贯彻党的十九届四中全会精神，推进教育治理体系和治理能力现代化</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张  力</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color w:val="FF0000"/>
                <w:sz w:val="24"/>
              </w:rPr>
            </w:pPr>
            <w:r>
              <w:rPr>
                <w:rFonts w:ascii="方正仿宋简体" w:eastAsia="方正仿宋简体" w:hAnsi="方正仿宋简体" w:cs="仿宋" w:hint="eastAsia"/>
                <w:sz w:val="24"/>
              </w:rPr>
              <w:t>国家教育咨询委员会秘书长、研究员</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发挥好“显著优势”，坚持和完善共建共治共享的社会治理制度，保持社会稳定、维护国家安全</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丁元竹</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中共中央党校(国家行政学院)社会和生态文明部副主任、教授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2020年两会总体精神解读</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王小鲁</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中国经济改革研究基金会国民经济研究所副所长，研究员</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习近平总书记2020年两会期间重要讲话精神解读</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石国亮</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首都师范大学马克思主义学院教授</w:t>
            </w:r>
          </w:p>
        </w:tc>
      </w:tr>
      <w:tr w:rsidR="007139D6">
        <w:trPr>
          <w:trHeight w:val="510"/>
          <w:jc w:val="center"/>
        </w:trPr>
        <w:tc>
          <w:tcPr>
            <w:tcW w:w="9675" w:type="dxa"/>
            <w:gridSpan w:val="3"/>
            <w:tcBorders>
              <w:top w:val="single" w:sz="4" w:space="0" w:color="auto"/>
              <w:left w:val="single" w:sz="4" w:space="0" w:color="auto"/>
              <w:bottom w:val="single" w:sz="4" w:space="0" w:color="auto"/>
              <w:right w:val="single" w:sz="4" w:space="0" w:color="auto"/>
            </w:tcBorders>
            <w:shd w:val="clear" w:color="auto" w:fill="D0CECE"/>
            <w:vAlign w:val="center"/>
          </w:tcPr>
          <w:p w:rsidR="007139D6" w:rsidRDefault="007139D6">
            <w:pPr>
              <w:widowControl/>
              <w:spacing w:line="320" w:lineRule="exact"/>
              <w:jc w:val="center"/>
              <w:textAlignment w:val="center"/>
              <w:rPr>
                <w:rFonts w:ascii="仿宋" w:eastAsia="仿宋" w:hAnsi="仿宋" w:cs="仿宋"/>
                <w:kern w:val="0"/>
                <w:sz w:val="24"/>
              </w:rPr>
            </w:pPr>
            <w:r>
              <w:rPr>
                <w:rFonts w:ascii="方正小标宋简体" w:eastAsia="方正小标宋简体" w:hAnsi="仿宋" w:cs="仿宋" w:hint="eastAsia"/>
                <w:sz w:val="24"/>
              </w:rPr>
              <w:t>坚持立德树人，着力培养担当民族复兴大任的时代新人</w:t>
            </w:r>
          </w:p>
        </w:tc>
      </w:tr>
      <w:tr w:rsidR="007139D6">
        <w:trPr>
          <w:trHeight w:val="577"/>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课程名称</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主讲人</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单位及职务</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深刻把握新时代党的建设总体要求 培养担当民族复兴大任的时代新人</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冯  培</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首都经济贸易大学党委书记、教授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b/>
                <w:bCs/>
                <w:sz w:val="24"/>
              </w:rPr>
            </w:pPr>
            <w:r>
              <w:rPr>
                <w:rFonts w:ascii="方正仿宋简体" w:eastAsia="方正仿宋简体" w:hAnsi="方正仿宋简体" w:cs="仿宋" w:hint="eastAsia"/>
                <w:sz w:val="24"/>
              </w:rPr>
              <w:t>坚持立德树人，建设教育强国</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sz w:val="24"/>
              </w:rPr>
              <w:t>王炳林</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b/>
                <w:bCs/>
                <w:sz w:val="24"/>
              </w:rPr>
            </w:pPr>
            <w:r>
              <w:rPr>
                <w:rFonts w:ascii="方正仿宋简体" w:eastAsia="方正仿宋简体" w:hAnsi="方正仿宋简体" w:cs="仿宋" w:hint="eastAsia"/>
                <w:sz w:val="24"/>
              </w:rPr>
              <w:t>教育部高等学校社会科学发展研究中心主任、教授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坚持立德树人，创新高职院校人才培养模式</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丁金昌</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浙江机电职业技术学院院长、党委副书记、教授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高校基层院系党组织落实立德树人根本任务的思考与实践</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蒲清平</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重庆大学环境与生态学院党委书记、教授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聚焦课程思政 落实立德树人</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李新萍</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教育部高等学校思想理论课教学指导委员会委员</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大数据时代高校网络育人的质量提升</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spacing w:line="320" w:lineRule="exact"/>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刘宏达</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Pr="00A109C6" w:rsidRDefault="007139D6">
            <w:pPr>
              <w:widowControl/>
              <w:adjustRightInd w:val="0"/>
              <w:snapToGrid w:val="0"/>
              <w:spacing w:line="320" w:lineRule="exact"/>
              <w:textAlignment w:val="center"/>
              <w:rPr>
                <w:rFonts w:ascii="方正仿宋简体" w:eastAsia="方正仿宋简体" w:hAnsi="方正仿宋简体" w:cs="仿宋"/>
                <w:w w:val="90"/>
                <w:sz w:val="24"/>
              </w:rPr>
            </w:pPr>
            <w:r w:rsidRPr="00A109C6">
              <w:rPr>
                <w:rFonts w:ascii="方正仿宋简体" w:eastAsia="方正仿宋简体" w:hAnsi="方正仿宋简体" w:cs="仿宋" w:hint="eastAsia"/>
                <w:w w:val="90"/>
                <w:sz w:val="24"/>
              </w:rPr>
              <w:t>华中师范大学马克思主义学院教授</w:t>
            </w:r>
          </w:p>
        </w:tc>
      </w:tr>
      <w:tr w:rsidR="007139D6">
        <w:trPr>
          <w:trHeight w:val="510"/>
          <w:jc w:val="center"/>
        </w:trPr>
        <w:tc>
          <w:tcPr>
            <w:tcW w:w="9675" w:type="dxa"/>
            <w:gridSpan w:val="3"/>
            <w:tcBorders>
              <w:top w:val="single" w:sz="4" w:space="0" w:color="auto"/>
              <w:left w:val="single" w:sz="4" w:space="0" w:color="auto"/>
              <w:bottom w:val="single" w:sz="4" w:space="0" w:color="auto"/>
              <w:right w:val="single" w:sz="4" w:space="0" w:color="auto"/>
            </w:tcBorders>
            <w:shd w:val="clear" w:color="auto" w:fill="D0CECE"/>
            <w:vAlign w:val="center"/>
          </w:tcPr>
          <w:p w:rsidR="007139D6" w:rsidRDefault="007139D6">
            <w:pPr>
              <w:widowControl/>
              <w:jc w:val="center"/>
              <w:textAlignment w:val="center"/>
              <w:rPr>
                <w:rFonts w:ascii="仿宋" w:eastAsia="仿宋" w:hAnsi="仿宋" w:cs="仿宋"/>
                <w:sz w:val="24"/>
              </w:rPr>
            </w:pPr>
            <w:r>
              <w:rPr>
                <w:rFonts w:ascii="方正小标宋简体" w:eastAsia="方正小标宋简体" w:hAnsi="仿宋" w:cs="仿宋" w:hint="eastAsia"/>
                <w:sz w:val="24"/>
              </w:rPr>
              <w:t>坚持依法治教，推进现代学校制度建设</w:t>
            </w:r>
          </w:p>
        </w:tc>
      </w:tr>
      <w:tr w:rsidR="007139D6">
        <w:trPr>
          <w:trHeight w:val="478"/>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课程名称</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主讲人</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单位及职务</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教育法治四十年——成就、问题与展望</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马怀德</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中国政法大学校长、教授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全面推进依法治教 构建教育管理新格局</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王大泉</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教育部政策法规司副司长</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改革开放以来我国高等学校的法治建设及其时代发展</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孙霄兵</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教育部政策法规司原司长</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学校章程与现代学校制度建设及教学建议</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袁春艳</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重庆邮电大学教育发展研究院高等教育研究中心主任、副教授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从涉诉案件看依法治校重点和难点</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王敬波</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中国政法大学法治政府研究院院长、教授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创新高校内部管理，促进内涵发展</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马陆亭</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教育部教育发展研究中心副主任、研究员</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民法典的时代精神与中国特色</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王  轶</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中国人民大学法学院党委书记、院长</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民法典侵权责任编解读</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张新宝</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中国人民大学法学院教授</w:t>
            </w:r>
          </w:p>
        </w:tc>
      </w:tr>
      <w:tr w:rsidR="007139D6">
        <w:trPr>
          <w:trHeight w:val="510"/>
          <w:jc w:val="center"/>
        </w:trPr>
        <w:tc>
          <w:tcPr>
            <w:tcW w:w="9675" w:type="dxa"/>
            <w:gridSpan w:val="3"/>
            <w:tcBorders>
              <w:top w:val="single" w:sz="4" w:space="0" w:color="auto"/>
              <w:left w:val="single" w:sz="4" w:space="0" w:color="auto"/>
              <w:bottom w:val="single" w:sz="4" w:space="0" w:color="auto"/>
              <w:right w:val="single" w:sz="4" w:space="0" w:color="auto"/>
            </w:tcBorders>
            <w:shd w:val="clear" w:color="auto" w:fill="D0CECE"/>
            <w:vAlign w:val="center"/>
          </w:tcPr>
          <w:p w:rsidR="007139D6" w:rsidRDefault="007139D6">
            <w:pPr>
              <w:widowControl/>
              <w:jc w:val="center"/>
              <w:textAlignment w:val="center"/>
              <w:rPr>
                <w:rFonts w:ascii="仿宋" w:eastAsia="仿宋" w:hAnsi="仿宋" w:cs="仿宋"/>
                <w:sz w:val="24"/>
              </w:rPr>
            </w:pPr>
            <w:r>
              <w:rPr>
                <w:rFonts w:ascii="方正小标宋简体" w:eastAsia="方正小标宋简体" w:hAnsi="仿宋" w:cs="仿宋" w:hint="eastAsia"/>
                <w:sz w:val="24"/>
              </w:rPr>
              <w:t>坚持教育优先发展，构建服务全民终身学习的教育体系</w:t>
            </w:r>
          </w:p>
        </w:tc>
      </w:tr>
      <w:tr w:rsidR="007139D6">
        <w:trPr>
          <w:trHeight w:val="549"/>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课程名称</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主讲人</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单位及职务</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pStyle w:val="1"/>
              <w:adjustRightInd w:val="0"/>
              <w:snapToGrid w:val="0"/>
              <w:rPr>
                <w:rFonts w:ascii="方正仿宋简体" w:eastAsia="方正仿宋简体" w:hAnsi="方正仿宋简体"/>
              </w:rPr>
            </w:pPr>
            <w:hyperlink r:id="rId42" w:tgtFrame="_blank" w:tooltip="终身学习体系建设：回顾与前瞻" w:history="1">
              <w:r>
                <w:rPr>
                  <w:rStyle w:val="a3"/>
                  <w:rFonts w:ascii="方正仿宋简体" w:eastAsia="方正仿宋简体" w:hAnsi="方正仿宋简体" w:cs="仿宋" w:hint="eastAsia"/>
                  <w:b w:val="0"/>
                  <w:sz w:val="24"/>
                  <w:szCs w:val="24"/>
                </w:rPr>
                <w:t>终身学习体系建设：回顾与前瞻</w:t>
              </w:r>
            </w:hyperlink>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韩  民</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中国教育发展战略学会常务副会长兼秘书长</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pStyle w:val="1"/>
              <w:adjustRightInd w:val="0"/>
              <w:snapToGrid w:val="0"/>
              <w:rPr>
                <w:rFonts w:ascii="方正仿宋简体" w:eastAsia="方正仿宋简体" w:hAnsi="方正仿宋简体"/>
              </w:rPr>
            </w:pPr>
            <w:hyperlink r:id="rId43" w:tgtFrame="_blank" w:tooltip="终身教育时代大学的社会责任" w:history="1">
              <w:r>
                <w:rPr>
                  <w:rStyle w:val="a3"/>
                  <w:rFonts w:ascii="方正仿宋简体" w:eastAsia="方正仿宋简体" w:hAnsi="方正仿宋简体" w:cs="仿宋" w:hint="eastAsia"/>
                  <w:b w:val="0"/>
                  <w:sz w:val="24"/>
                  <w:szCs w:val="24"/>
                </w:rPr>
                <w:t>终身教育时代大学的社会责任</w:t>
              </w:r>
            </w:hyperlink>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张海英</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北京航空航天大学高等教育研究所教授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学习贯彻十九大精神 构建终身职业培训体系</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王晓君</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人力资源和社会保障部职业能力建设司副司长</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高校教师卓越发展的智慧：生涯规划的视角</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洪成文</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北京师范大学教育学部教授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教师职业生涯规划的制定</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傅树京</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首都师范大学管理学院副院长、教授</w:t>
            </w:r>
          </w:p>
        </w:tc>
      </w:tr>
      <w:tr w:rsidR="007139D6">
        <w:trPr>
          <w:trHeight w:val="510"/>
          <w:jc w:val="center"/>
        </w:trPr>
        <w:tc>
          <w:tcPr>
            <w:tcW w:w="9675" w:type="dxa"/>
            <w:gridSpan w:val="3"/>
            <w:tcBorders>
              <w:top w:val="single" w:sz="4" w:space="0" w:color="auto"/>
              <w:left w:val="single" w:sz="4" w:space="0" w:color="auto"/>
              <w:bottom w:val="single" w:sz="4" w:space="0" w:color="auto"/>
              <w:right w:val="single" w:sz="4" w:space="0" w:color="auto"/>
            </w:tcBorders>
            <w:shd w:val="clear" w:color="auto" w:fill="D0CECE"/>
            <w:vAlign w:val="center"/>
          </w:tcPr>
          <w:p w:rsidR="007139D6" w:rsidRDefault="007139D6">
            <w:pPr>
              <w:widowControl/>
              <w:jc w:val="center"/>
              <w:textAlignment w:val="center"/>
              <w:rPr>
                <w:rFonts w:ascii="方正小标宋简体" w:eastAsia="方正小标宋简体" w:hAnsi="仿宋" w:cs="仿宋"/>
                <w:sz w:val="24"/>
              </w:rPr>
            </w:pPr>
            <w:r>
              <w:rPr>
                <w:rFonts w:ascii="方正小标宋简体" w:eastAsia="方正小标宋简体" w:hAnsi="仿宋" w:cs="仿宋" w:hint="eastAsia"/>
                <w:sz w:val="24"/>
              </w:rPr>
              <w:t>坚持党对教育事业的全面领导，开创新时代教育改革发展的新局面</w:t>
            </w:r>
          </w:p>
        </w:tc>
      </w:tr>
      <w:tr w:rsidR="007139D6">
        <w:trPr>
          <w:trHeight w:val="385"/>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课程名称</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主讲人</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b/>
                <w:bCs/>
                <w:sz w:val="24"/>
              </w:rPr>
            </w:pPr>
            <w:r>
              <w:rPr>
                <w:rFonts w:ascii="方正仿宋简体" w:eastAsia="方正仿宋简体" w:hAnsi="方正仿宋简体" w:cs="仿宋" w:hint="eastAsia"/>
                <w:b/>
                <w:bCs/>
                <w:sz w:val="24"/>
              </w:rPr>
              <w:t>单位及职务</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color w:val="FF0000"/>
                <w:sz w:val="24"/>
              </w:rPr>
            </w:pPr>
            <w:r>
              <w:rPr>
                <w:rFonts w:ascii="方正仿宋简体" w:eastAsia="方正仿宋简体" w:hAnsi="方正仿宋简体" w:cs="仿宋" w:hint="eastAsia"/>
                <w:sz w:val="24"/>
              </w:rPr>
              <w:t>坚持中国共产党领导的制度优势</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陈志刚</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rPr>
            </w:pPr>
            <w:r>
              <w:rPr>
                <w:rFonts w:ascii="方正仿宋简体" w:eastAsia="方正仿宋简体" w:hAnsi="方正仿宋简体" w:cs="仿宋" w:hint="eastAsia"/>
                <w:sz w:val="24"/>
              </w:rPr>
              <w:t>中国社科院马克思主义研究院研究员</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以习近平新时代中国特色社会主义思想为指导，加快推进教育现代化</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杨银付</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中国教育学会秘书长、研究员</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关于高校党委领导下的校长负责制的几点思考——兼谈大学治理和现代大学制度建设</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李延保</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中山大学原党委书记、教授</w:t>
            </w:r>
          </w:p>
        </w:tc>
      </w:tr>
      <w:tr w:rsidR="007139D6">
        <w:trPr>
          <w:trHeight w:val="482"/>
          <w:jc w:val="center"/>
        </w:trPr>
        <w:tc>
          <w:tcPr>
            <w:tcW w:w="5151"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left"/>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校院两级治理体系改革的实践探索</w:t>
            </w:r>
          </w:p>
        </w:tc>
        <w:tc>
          <w:tcPr>
            <w:tcW w:w="99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jc w:val="center"/>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赵宏强</w:t>
            </w:r>
          </w:p>
        </w:tc>
        <w:tc>
          <w:tcPr>
            <w:tcW w:w="3532" w:type="dxa"/>
            <w:tcBorders>
              <w:top w:val="single" w:sz="4" w:space="0" w:color="auto"/>
              <w:left w:val="single" w:sz="4" w:space="0" w:color="auto"/>
              <w:bottom w:val="single" w:sz="4" w:space="0" w:color="auto"/>
              <w:right w:val="single" w:sz="4" w:space="0" w:color="auto"/>
            </w:tcBorders>
            <w:vAlign w:val="center"/>
          </w:tcPr>
          <w:p w:rsidR="007139D6" w:rsidRDefault="007139D6">
            <w:pPr>
              <w:widowControl/>
              <w:adjustRightInd w:val="0"/>
              <w:snapToGrid w:val="0"/>
              <w:textAlignment w:val="center"/>
              <w:rPr>
                <w:rFonts w:ascii="方正仿宋简体" w:eastAsia="方正仿宋简体" w:hAnsi="方正仿宋简体" w:cs="仿宋"/>
                <w:sz w:val="24"/>
              </w:rPr>
            </w:pPr>
            <w:r>
              <w:rPr>
                <w:rFonts w:ascii="方正仿宋简体" w:eastAsia="方正仿宋简体" w:hAnsi="方正仿宋简体" w:cs="仿宋" w:hint="eastAsia"/>
                <w:sz w:val="24"/>
              </w:rPr>
              <w:t>国家教育行政学院教育制度创新研究中心主任</w:t>
            </w:r>
          </w:p>
        </w:tc>
      </w:tr>
    </w:tbl>
    <w:p w:rsidR="007139D6" w:rsidRDefault="007139D6">
      <w:pPr>
        <w:spacing w:line="40" w:lineRule="exact"/>
        <w:jc w:val="center"/>
        <w:rPr>
          <w:rFonts w:ascii="方正小标宋_GBK" w:eastAsia="方正小标宋_GBK" w:hint="eastAsia"/>
          <w:color w:val="FF0000"/>
          <w:sz w:val="36"/>
          <w:szCs w:val="36"/>
        </w:rPr>
      </w:pPr>
    </w:p>
    <w:p w:rsidR="007139D6" w:rsidRDefault="007139D6" w:rsidP="00A109C6">
      <w:pPr>
        <w:spacing w:line="40" w:lineRule="exact"/>
        <w:ind w:firstLineChars="200" w:firstLine="632"/>
        <w:rPr>
          <w:rFonts w:ascii="方正仿宋_GBK" w:hint="eastAsia"/>
          <w:szCs w:val="28"/>
        </w:rPr>
      </w:pPr>
    </w:p>
    <w:sectPr w:rsidR="007139D6" w:rsidSect="00A109C6">
      <w:footerReference w:type="even" r:id="rId44"/>
      <w:footerReference w:type="default" r:id="rId45"/>
      <w:pgSz w:w="11906" w:h="16838"/>
      <w:pgMar w:top="993" w:right="1531" w:bottom="1276" w:left="1531" w:header="851" w:footer="851" w:gutter="0"/>
      <w:cols w:space="720"/>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684" w:rsidRDefault="00865684">
      <w:r>
        <w:separator/>
      </w:r>
    </w:p>
  </w:endnote>
  <w:endnote w:type="continuationSeparator" w:id="0">
    <w:p w:rsidR="00865684" w:rsidRDefault="008656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仿宋简体">
    <w:panose1 w:val="02010601030101010101"/>
    <w:charset w:val="86"/>
    <w:family w:val="auto"/>
    <w:pitch w:val="variable"/>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9C6" w:rsidRPr="00A109C6" w:rsidRDefault="00A109C6">
    <w:pPr>
      <w:pStyle w:val="a6"/>
      <w:jc w:val="center"/>
      <w:rPr>
        <w:rFonts w:ascii="方正仿宋_GBK" w:eastAsia="方正仿宋_GBK" w:hint="eastAsia"/>
        <w:sz w:val="28"/>
        <w:szCs w:val="28"/>
      </w:rPr>
    </w:pPr>
    <w:r w:rsidRPr="00A109C6">
      <w:rPr>
        <w:rFonts w:ascii="方正仿宋_GBK" w:eastAsia="方正仿宋_GBK" w:hint="eastAsia"/>
        <w:sz w:val="28"/>
        <w:szCs w:val="28"/>
      </w:rPr>
      <w:fldChar w:fldCharType="begin"/>
    </w:r>
    <w:r w:rsidRPr="00A109C6">
      <w:rPr>
        <w:rFonts w:ascii="方正仿宋_GBK" w:eastAsia="方正仿宋_GBK" w:hint="eastAsia"/>
        <w:sz w:val="28"/>
        <w:szCs w:val="28"/>
      </w:rPr>
      <w:instrText xml:space="preserve"> PAGE   \* MERGEFORMAT </w:instrText>
    </w:r>
    <w:r w:rsidRPr="00A109C6">
      <w:rPr>
        <w:rFonts w:ascii="方正仿宋_GBK" w:eastAsia="方正仿宋_GBK" w:hint="eastAsia"/>
        <w:sz w:val="28"/>
        <w:szCs w:val="28"/>
      </w:rPr>
      <w:fldChar w:fldCharType="separate"/>
    </w:r>
    <w:r w:rsidR="00756C68" w:rsidRPr="00756C68">
      <w:rPr>
        <w:rFonts w:ascii="方正仿宋_GBK" w:eastAsia="方正仿宋_GBK"/>
        <w:noProof/>
        <w:sz w:val="28"/>
        <w:szCs w:val="28"/>
        <w:lang w:val="zh-CN"/>
      </w:rPr>
      <w:t>-</w:t>
    </w:r>
    <w:r w:rsidR="00756C68">
      <w:rPr>
        <w:rFonts w:ascii="方正仿宋_GBK" w:eastAsia="方正仿宋_GBK"/>
        <w:noProof/>
        <w:sz w:val="28"/>
        <w:szCs w:val="28"/>
      </w:rPr>
      <w:t xml:space="preserve"> 2 -</w:t>
    </w:r>
    <w:r w:rsidRPr="00A109C6">
      <w:rPr>
        <w:rFonts w:ascii="方正仿宋_GBK" w:eastAsia="方正仿宋_GBK" w:hint="eastAsia"/>
        <w:sz w:val="28"/>
        <w:szCs w:val="28"/>
      </w:rPr>
      <w:fldChar w:fldCharType="end"/>
    </w:r>
  </w:p>
  <w:p w:rsidR="00A109C6" w:rsidRDefault="00A109C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D6" w:rsidRDefault="007139D6">
    <w:pPr>
      <w:pStyle w:val="a6"/>
      <w:ind w:leftChars="100" w:left="320"/>
      <w:rPr>
        <w:rFonts w:ascii="宋体" w:eastAsia="宋体" w:hAnsi="宋体" w:hint="eastAsia"/>
        <w:sz w:val="28"/>
        <w:szCs w:val="28"/>
      </w:rPr>
    </w:pPr>
    <w:r>
      <w:rPr>
        <w:rFonts w:ascii="宋体" w:eastAsia="宋体" w:hAnsi="宋体" w:hint="eastAsia"/>
        <w:sz w:val="28"/>
        <w:szCs w:val="28"/>
      </w:rPr>
      <w:t xml:space="preserve">— </w:t>
    </w:r>
    <w:r>
      <w:rPr>
        <w:rFonts w:ascii="宋体" w:eastAsia="宋体" w:hAnsi="宋体" w:hint="eastAsia"/>
        <w:sz w:val="28"/>
        <w:szCs w:val="28"/>
      </w:rPr>
      <w:fldChar w:fldCharType="begin"/>
    </w:r>
    <w:r>
      <w:rPr>
        <w:rStyle w:val="a4"/>
        <w:rFonts w:ascii="宋体" w:eastAsia="宋体" w:hAnsi="宋体" w:hint="eastAsia"/>
        <w:sz w:val="28"/>
        <w:szCs w:val="28"/>
      </w:rPr>
      <w:instrText xml:space="preserve"> PAGE </w:instrText>
    </w:r>
    <w:r>
      <w:rPr>
        <w:rFonts w:ascii="宋体" w:eastAsia="宋体" w:hAnsi="宋体" w:hint="eastAsia"/>
        <w:sz w:val="28"/>
        <w:szCs w:val="28"/>
      </w:rPr>
      <w:fldChar w:fldCharType="separate"/>
    </w:r>
    <w:r w:rsidR="00A109C6">
      <w:rPr>
        <w:rStyle w:val="a4"/>
        <w:rFonts w:ascii="宋体" w:eastAsia="宋体" w:hAnsi="宋体"/>
        <w:noProof/>
        <w:sz w:val="28"/>
        <w:szCs w:val="28"/>
      </w:rPr>
      <w:t>26</w:t>
    </w:r>
    <w:r>
      <w:rPr>
        <w:rFonts w:ascii="宋体" w:eastAsia="宋体" w:hAnsi="宋体" w:hint="eastAsia"/>
        <w:sz w:val="28"/>
        <w:szCs w:val="28"/>
      </w:rPr>
      <w:fldChar w:fldCharType="end"/>
    </w:r>
    <w:r>
      <w:rPr>
        <w:rStyle w:val="a4"/>
        <w:rFonts w:ascii="宋体" w:eastAsia="宋体" w:hAnsi="宋体" w:hint="eastAsia"/>
        <w:sz w:val="28"/>
        <w:szCs w:val="28"/>
      </w:rPr>
      <w:t xml:space="preserve"> </w:t>
    </w:r>
    <w:r>
      <w:rPr>
        <w:rFonts w:ascii="宋体" w:eastAsia="宋体" w:hAnsi="宋体" w:hint="eastAsia"/>
        <w:sz w:val="28"/>
        <w:szCs w:val="28"/>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9D6" w:rsidRDefault="007139D6" w:rsidP="00A109C6">
    <w:pPr>
      <w:pStyle w:val="a6"/>
      <w:ind w:rightChars="100" w:right="320"/>
      <w:jc w:val="center"/>
      <w:rPr>
        <w:rFonts w:ascii="宋体" w:eastAsia="宋体" w:hAnsi="宋体" w:hint="eastAsia"/>
        <w:sz w:val="28"/>
        <w:szCs w:val="28"/>
      </w:rPr>
    </w:pPr>
    <w:r>
      <w:rPr>
        <w:rFonts w:ascii="宋体" w:eastAsia="宋体" w:hAnsi="宋体" w:hint="eastAsia"/>
        <w:sz w:val="28"/>
        <w:szCs w:val="28"/>
      </w:rPr>
      <w:t xml:space="preserve">— </w:t>
    </w:r>
    <w:r>
      <w:rPr>
        <w:rFonts w:ascii="宋体" w:eastAsia="宋体" w:hAnsi="宋体" w:hint="eastAsia"/>
        <w:sz w:val="28"/>
        <w:szCs w:val="28"/>
      </w:rPr>
      <w:fldChar w:fldCharType="begin"/>
    </w:r>
    <w:r>
      <w:rPr>
        <w:rStyle w:val="a4"/>
        <w:rFonts w:ascii="宋体" w:eastAsia="宋体" w:hAnsi="宋体" w:hint="eastAsia"/>
        <w:sz w:val="28"/>
        <w:szCs w:val="28"/>
      </w:rPr>
      <w:instrText xml:space="preserve"> PAGE </w:instrText>
    </w:r>
    <w:r>
      <w:rPr>
        <w:rFonts w:ascii="宋体" w:eastAsia="宋体" w:hAnsi="宋体" w:hint="eastAsia"/>
        <w:sz w:val="28"/>
        <w:szCs w:val="28"/>
      </w:rPr>
      <w:fldChar w:fldCharType="separate"/>
    </w:r>
    <w:r w:rsidR="00756C68">
      <w:rPr>
        <w:rStyle w:val="a4"/>
        <w:rFonts w:ascii="宋体" w:eastAsia="宋体" w:hAnsi="宋体"/>
        <w:noProof/>
        <w:sz w:val="28"/>
        <w:szCs w:val="28"/>
      </w:rPr>
      <w:t>24</w:t>
    </w:r>
    <w:r>
      <w:rPr>
        <w:rFonts w:ascii="宋体" w:eastAsia="宋体" w:hAnsi="宋体" w:hint="eastAsia"/>
        <w:sz w:val="28"/>
        <w:szCs w:val="28"/>
      </w:rPr>
      <w:fldChar w:fldCharType="end"/>
    </w:r>
    <w:r>
      <w:rPr>
        <w:rStyle w:val="a4"/>
        <w:rFonts w:ascii="宋体" w:eastAsia="宋体" w:hAnsi="宋体" w:hint="eastAsia"/>
        <w:sz w:val="28"/>
        <w:szCs w:val="28"/>
      </w:rPr>
      <w:t xml:space="preserve"> </w:t>
    </w:r>
    <w:r>
      <w:rPr>
        <w:rFonts w:ascii="宋体" w:eastAsia="宋体" w:hAnsi="宋体" w:hint="eastAsia"/>
        <w:sz w:val="28"/>
        <w:szCs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684" w:rsidRDefault="00865684">
      <w:r>
        <w:separator/>
      </w:r>
    </w:p>
  </w:footnote>
  <w:footnote w:type="continuationSeparator" w:id="0">
    <w:p w:rsidR="00865684" w:rsidRDefault="0086568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3F01"/>
  <w:defaultTabStop w:val="420"/>
  <w:drawingGridHorizontalSpacing w:val="160"/>
  <w:drawingGridVerticalSpacing w:val="435"/>
  <w:displayHorizontalDrawingGridEvery w:val="0"/>
  <w:characterSpacingControl w:val="compressPunctuation"/>
  <w:savePreviewPicture/>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260EE"/>
    <w:rsid w:val="0000026F"/>
    <w:rsid w:val="00014CB8"/>
    <w:rsid w:val="000310E5"/>
    <w:rsid w:val="00042B8B"/>
    <w:rsid w:val="00055DFE"/>
    <w:rsid w:val="000665C5"/>
    <w:rsid w:val="00080400"/>
    <w:rsid w:val="000C3A0A"/>
    <w:rsid w:val="000D3642"/>
    <w:rsid w:val="000E578F"/>
    <w:rsid w:val="000F32FF"/>
    <w:rsid w:val="000F3D92"/>
    <w:rsid w:val="001047F9"/>
    <w:rsid w:val="00120779"/>
    <w:rsid w:val="001B5C79"/>
    <w:rsid w:val="001C0B8F"/>
    <w:rsid w:val="001F062E"/>
    <w:rsid w:val="001F5E07"/>
    <w:rsid w:val="002149F3"/>
    <w:rsid w:val="00222068"/>
    <w:rsid w:val="0022574F"/>
    <w:rsid w:val="002860AC"/>
    <w:rsid w:val="00291809"/>
    <w:rsid w:val="002B55D0"/>
    <w:rsid w:val="002D264A"/>
    <w:rsid w:val="002D318C"/>
    <w:rsid w:val="002D3C0F"/>
    <w:rsid w:val="002D4AF7"/>
    <w:rsid w:val="002D70E1"/>
    <w:rsid w:val="002E04D7"/>
    <w:rsid w:val="002F46BC"/>
    <w:rsid w:val="00331FAF"/>
    <w:rsid w:val="00336115"/>
    <w:rsid w:val="00370F5B"/>
    <w:rsid w:val="00385DD5"/>
    <w:rsid w:val="0039105E"/>
    <w:rsid w:val="0039412E"/>
    <w:rsid w:val="003A1DEF"/>
    <w:rsid w:val="003A2AD4"/>
    <w:rsid w:val="003B2299"/>
    <w:rsid w:val="003D5232"/>
    <w:rsid w:val="003D59A6"/>
    <w:rsid w:val="003F62C6"/>
    <w:rsid w:val="00405074"/>
    <w:rsid w:val="004065BD"/>
    <w:rsid w:val="0046636F"/>
    <w:rsid w:val="004721C7"/>
    <w:rsid w:val="004A0E45"/>
    <w:rsid w:val="004C51AE"/>
    <w:rsid w:val="004E1A5E"/>
    <w:rsid w:val="004E2B80"/>
    <w:rsid w:val="004F63E2"/>
    <w:rsid w:val="00521C5D"/>
    <w:rsid w:val="00556AB3"/>
    <w:rsid w:val="00582376"/>
    <w:rsid w:val="005939B8"/>
    <w:rsid w:val="00597920"/>
    <w:rsid w:val="005C340E"/>
    <w:rsid w:val="005D3904"/>
    <w:rsid w:val="005E242B"/>
    <w:rsid w:val="005E346B"/>
    <w:rsid w:val="005F2C7E"/>
    <w:rsid w:val="00604C11"/>
    <w:rsid w:val="0062154D"/>
    <w:rsid w:val="006352CD"/>
    <w:rsid w:val="00636CBA"/>
    <w:rsid w:val="006378BE"/>
    <w:rsid w:val="00660410"/>
    <w:rsid w:val="00690638"/>
    <w:rsid w:val="006D5FC9"/>
    <w:rsid w:val="006F1C37"/>
    <w:rsid w:val="006F6041"/>
    <w:rsid w:val="007139D6"/>
    <w:rsid w:val="00747236"/>
    <w:rsid w:val="00751889"/>
    <w:rsid w:val="00756C68"/>
    <w:rsid w:val="007707B0"/>
    <w:rsid w:val="007740C2"/>
    <w:rsid w:val="007A287D"/>
    <w:rsid w:val="007B48A7"/>
    <w:rsid w:val="007C460B"/>
    <w:rsid w:val="007D209D"/>
    <w:rsid w:val="008364C2"/>
    <w:rsid w:val="008640D0"/>
    <w:rsid w:val="00865684"/>
    <w:rsid w:val="008664D7"/>
    <w:rsid w:val="00872278"/>
    <w:rsid w:val="008806A8"/>
    <w:rsid w:val="00882557"/>
    <w:rsid w:val="008B1450"/>
    <w:rsid w:val="008C4313"/>
    <w:rsid w:val="008D48CC"/>
    <w:rsid w:val="00913A54"/>
    <w:rsid w:val="009260EE"/>
    <w:rsid w:val="009452A5"/>
    <w:rsid w:val="0098012D"/>
    <w:rsid w:val="00995747"/>
    <w:rsid w:val="009A1863"/>
    <w:rsid w:val="009A4676"/>
    <w:rsid w:val="009C247E"/>
    <w:rsid w:val="009F4997"/>
    <w:rsid w:val="009F6772"/>
    <w:rsid w:val="00A109C6"/>
    <w:rsid w:val="00A12F50"/>
    <w:rsid w:val="00A30C9D"/>
    <w:rsid w:val="00A310D1"/>
    <w:rsid w:val="00A4385C"/>
    <w:rsid w:val="00A438AC"/>
    <w:rsid w:val="00A95212"/>
    <w:rsid w:val="00AB0527"/>
    <w:rsid w:val="00AD7DE1"/>
    <w:rsid w:val="00B0239C"/>
    <w:rsid w:val="00B21C93"/>
    <w:rsid w:val="00B26CCC"/>
    <w:rsid w:val="00B92D89"/>
    <w:rsid w:val="00BB3ECB"/>
    <w:rsid w:val="00BC1258"/>
    <w:rsid w:val="00C05144"/>
    <w:rsid w:val="00C30C92"/>
    <w:rsid w:val="00C3401C"/>
    <w:rsid w:val="00C70B0B"/>
    <w:rsid w:val="00C83F26"/>
    <w:rsid w:val="00CA2097"/>
    <w:rsid w:val="00CC60E4"/>
    <w:rsid w:val="00CF54C8"/>
    <w:rsid w:val="00D23A2F"/>
    <w:rsid w:val="00D34FA4"/>
    <w:rsid w:val="00D96B78"/>
    <w:rsid w:val="00DA3107"/>
    <w:rsid w:val="00DC1111"/>
    <w:rsid w:val="00DD3AA3"/>
    <w:rsid w:val="00DF679F"/>
    <w:rsid w:val="00DF75EA"/>
    <w:rsid w:val="00E01989"/>
    <w:rsid w:val="00E242A9"/>
    <w:rsid w:val="00E46065"/>
    <w:rsid w:val="00E655F2"/>
    <w:rsid w:val="00E8043B"/>
    <w:rsid w:val="00E83C15"/>
    <w:rsid w:val="00E9000D"/>
    <w:rsid w:val="00EC1B9B"/>
    <w:rsid w:val="00ED1B39"/>
    <w:rsid w:val="00F15DD0"/>
    <w:rsid w:val="00F36810"/>
    <w:rsid w:val="00F52D28"/>
    <w:rsid w:val="00F55F5F"/>
    <w:rsid w:val="00F57F48"/>
    <w:rsid w:val="00F80CB4"/>
    <w:rsid w:val="00FE7E7F"/>
    <w:rsid w:val="35A3572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0" type="connector" idref="#直接箭头连接符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方正仿宋_GBK"/>
      <w:kern w:val="2"/>
      <w:sz w:val="32"/>
      <w:szCs w:val="24"/>
    </w:rPr>
  </w:style>
  <w:style w:type="paragraph" w:styleId="1">
    <w:name w:val="heading 1"/>
    <w:basedOn w:val="a"/>
    <w:next w:val="a"/>
    <w:link w:val="1Char"/>
    <w:uiPriority w:val="9"/>
    <w:qFormat/>
    <w:pPr>
      <w:spacing w:before="100" w:beforeAutospacing="1" w:after="100" w:afterAutospacing="1"/>
      <w:jc w:val="left"/>
      <w:outlineLvl w:val="0"/>
    </w:pPr>
    <w:rPr>
      <w:rFonts w:ascii="宋体" w:eastAsia="宋体" w:hAnsi="宋体"/>
      <w:b/>
      <w:kern w:val="44"/>
      <w:sz w:val="48"/>
      <w:szCs w:val="48"/>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00CharChar">
    <w:name w:val="00正文 Char Char"/>
    <w:link w:val="00"/>
    <w:qFormat/>
    <w:locked/>
    <w:rPr>
      <w:rFonts w:ascii="仿宋_GB2312" w:eastAsia="仿宋_GB2312" w:hAnsi="宋体"/>
      <w:color w:val="000000"/>
      <w:sz w:val="24"/>
      <w:szCs w:val="24"/>
    </w:rPr>
  </w:style>
  <w:style w:type="character" w:customStyle="1" w:styleId="1Char">
    <w:name w:val="标题 1 Char"/>
    <w:basedOn w:val="a0"/>
    <w:link w:val="1"/>
    <w:uiPriority w:val="9"/>
    <w:rPr>
      <w:rFonts w:ascii="宋体" w:hAnsi="宋体"/>
      <w:b/>
      <w:kern w:val="44"/>
      <w:sz w:val="48"/>
      <w:szCs w:val="48"/>
    </w:rPr>
  </w:style>
  <w:style w:type="character" w:styleId="a3">
    <w:name w:val="Hyperlink"/>
    <w:basedOn w:val="a0"/>
    <w:uiPriority w:val="99"/>
    <w:unhideWhenUsed/>
    <w:rPr>
      <w:color w:val="0000FF"/>
      <w:u w:val="single"/>
    </w:rPr>
  </w:style>
  <w:style w:type="character" w:styleId="a4">
    <w:name w:val="page number"/>
    <w:basedOn w:val="a0"/>
  </w:style>
  <w:style w:type="character" w:customStyle="1" w:styleId="Char">
    <w:name w:val="批注框文本 Char"/>
    <w:link w:val="a5"/>
    <w:rPr>
      <w:rFonts w:eastAsia="方正仿宋_GBK"/>
      <w:kern w:val="2"/>
      <w:sz w:val="18"/>
      <w:szCs w:val="18"/>
    </w:rPr>
  </w:style>
  <w:style w:type="character" w:customStyle="1" w:styleId="Char0">
    <w:name w:val="页脚 Char"/>
    <w:link w:val="a6"/>
    <w:uiPriority w:val="99"/>
    <w:rPr>
      <w:rFonts w:eastAsia="仿宋_GB2312"/>
      <w:kern w:val="2"/>
      <w:sz w:val="18"/>
    </w:rPr>
  </w:style>
  <w:style w:type="character" w:customStyle="1" w:styleId="Char1">
    <w:name w:val="页眉 Char"/>
    <w:link w:val="a7"/>
    <w:rPr>
      <w:kern w:val="2"/>
      <w:sz w:val="18"/>
      <w:szCs w:val="18"/>
    </w:rPr>
  </w:style>
  <w:style w:type="paragraph" w:customStyle="1" w:styleId="00">
    <w:name w:val="00正文"/>
    <w:basedOn w:val="a"/>
    <w:link w:val="00CharChar"/>
    <w:qFormat/>
    <w:pPr>
      <w:spacing w:line="360" w:lineRule="auto"/>
      <w:ind w:firstLineChars="200" w:firstLine="480"/>
    </w:pPr>
    <w:rPr>
      <w:rFonts w:ascii="仿宋_GB2312" w:eastAsia="仿宋_GB2312" w:hAnsi="宋体"/>
      <w:color w:val="000000"/>
      <w:kern w:val="0"/>
      <w:sz w:val="24"/>
      <w:lang/>
    </w:rPr>
  </w:style>
  <w:style w:type="paragraph" w:styleId="a5">
    <w:name w:val="Balloon Text"/>
    <w:basedOn w:val="a"/>
    <w:link w:val="Char"/>
    <w:rPr>
      <w:sz w:val="18"/>
      <w:szCs w:val="18"/>
      <w:lang/>
    </w:rPr>
  </w:style>
  <w:style w:type="paragraph" w:styleId="a7">
    <w:name w:val="header"/>
    <w:basedOn w:val="a"/>
    <w:link w:val="Char1"/>
    <w:pPr>
      <w:pBdr>
        <w:bottom w:val="single" w:sz="6" w:space="1" w:color="auto"/>
      </w:pBdr>
      <w:tabs>
        <w:tab w:val="center" w:pos="4153"/>
        <w:tab w:val="right" w:pos="8306"/>
      </w:tabs>
      <w:snapToGrid w:val="0"/>
      <w:jc w:val="center"/>
    </w:pPr>
    <w:rPr>
      <w:rFonts w:eastAsia="宋体"/>
      <w:sz w:val="18"/>
      <w:szCs w:val="18"/>
      <w:lang/>
    </w:rPr>
  </w:style>
  <w:style w:type="paragraph" w:styleId="a6">
    <w:name w:val="footer"/>
    <w:basedOn w:val="a"/>
    <w:link w:val="Char0"/>
    <w:uiPriority w:val="99"/>
    <w:pPr>
      <w:tabs>
        <w:tab w:val="center" w:pos="4153"/>
        <w:tab w:val="right" w:pos="8306"/>
      </w:tabs>
      <w:snapToGrid w:val="0"/>
      <w:jc w:val="left"/>
    </w:pPr>
    <w:rPr>
      <w:rFonts w:eastAsia="仿宋_GB2312"/>
      <w:sz w:val="18"/>
      <w:szCs w:val="20"/>
      <w:lang/>
    </w:rPr>
  </w:style>
  <w:style w:type="paragraph" w:customStyle="1" w:styleId="A8">
    <w:name w:val="正文 A"/>
    <w:qFormat/>
    <w:pPr>
      <w:widowControl w:val="0"/>
      <w:jc w:val="both"/>
    </w:pPr>
    <w:rPr>
      <w:rFonts w:eastAsia="Arial Unicode MS" w:cs="Arial Unicode MS"/>
      <w:color w:val="000000"/>
      <w:kern w:val="2"/>
      <w:sz w:val="21"/>
      <w:szCs w:val="21"/>
      <w:u w:color="000000"/>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yperlink" Target="https://study.enaea.edu.cn/kecheng/detail_281022"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study.enaea.edu.cn/kecheng/detail_28100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7045;&#26126;\Desktop\0-&#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0-模板</Template>
  <TotalTime>0</TotalTime>
  <Pages>25</Pages>
  <Words>1317</Words>
  <Characters>7510</Characters>
  <Application>Microsoft Office Word</Application>
  <DocSecurity>0</DocSecurity>
  <PresentationFormat/>
  <Lines>62</Lines>
  <Paragraphs>17</Paragraphs>
  <Slides>0</Slides>
  <Notes>0</Notes>
  <HiddenSlides>0</HiddenSlides>
  <MMClips>0</MMClips>
  <ScaleCrop>false</ScaleCrop>
  <Company>微软中国</Company>
  <LinksUpToDate>false</LinksUpToDate>
  <CharactersWithSpaces>8810</CharactersWithSpaces>
  <SharedDoc>false</SharedDoc>
  <HLinks>
    <vt:vector size="12" baseType="variant">
      <vt:variant>
        <vt:i4>3342353</vt:i4>
      </vt:variant>
      <vt:variant>
        <vt:i4>3</vt:i4>
      </vt:variant>
      <vt:variant>
        <vt:i4>0</vt:i4>
      </vt:variant>
      <vt:variant>
        <vt:i4>5</vt:i4>
      </vt:variant>
      <vt:variant>
        <vt:lpwstr>https://study.enaea.edu.cn/kecheng/detail_281009</vt:lpwstr>
      </vt:variant>
      <vt:variant>
        <vt:lpwstr/>
      </vt:variant>
      <vt:variant>
        <vt:i4>3670035</vt:i4>
      </vt:variant>
      <vt:variant>
        <vt:i4>0</vt:i4>
      </vt:variant>
      <vt:variant>
        <vt:i4>0</vt:i4>
      </vt:variant>
      <vt:variant>
        <vt:i4>5</vt:i4>
      </vt:variant>
      <vt:variant>
        <vt:lpwstr>https://study.enaea.edu.cn/kecheng/detail_281022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邵明</dc:creator>
  <cp:lastModifiedBy>朱晓明</cp:lastModifiedBy>
  <cp:revision>2</cp:revision>
  <cp:lastPrinted>2020-08-19T00:53:00Z</cp:lastPrinted>
  <dcterms:created xsi:type="dcterms:W3CDTF">2020-08-19T00:55:00Z</dcterms:created>
  <dcterms:modified xsi:type="dcterms:W3CDTF">2020-08-19T00:55:00Z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